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640" w:hanging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各参学单位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本年度龙江网络特色课程申报现已开启，请各单位近期完成申报。推荐课程紧密结合省委中心工作和重点任务，突出龙江特色亮点。课程可通过讲授式、访谈式、专题片等多种形式呈现。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申报截止时间：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3月23日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要求：申报人请填写《龙江网络特色课程申报表》，由单位联络员统一报送。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黑龙江省干部教育网络学院龙江网络特色课程申报表</w:t>
      </w:r>
    </w:p>
    <w:tbl>
      <w:tblPr>
        <w:tblStyle w:val="5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551"/>
        <w:gridCol w:w="1418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24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</w:t>
            </w:r>
            <w:r>
              <w:rPr>
                <w:sz w:val="28"/>
                <w:szCs w:val="28"/>
              </w:rPr>
              <w:t>建设方式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自主或与其他机构联合</w:t>
            </w:r>
            <w:r>
              <w:rPr>
                <w:szCs w:val="21"/>
              </w:rPr>
              <w:t>开发（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与网络学院联合</w:t>
            </w:r>
            <w:r>
              <w:rPr>
                <w:szCs w:val="21"/>
              </w:rPr>
              <w:t>开发（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122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专家个人简历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2122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</w:t>
            </w:r>
            <w:r>
              <w:rPr>
                <w:sz w:val="28"/>
                <w:szCs w:val="28"/>
              </w:rPr>
              <w:t>内容</w:t>
            </w: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sz w:val="28"/>
                <w:szCs w:val="28"/>
              </w:rPr>
              <w:t>介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122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</w:t>
            </w:r>
            <w:r>
              <w:rPr>
                <w:sz w:val="28"/>
                <w:szCs w:val="28"/>
              </w:rPr>
              <w:t>单位意见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sz w:val="28"/>
                <w:szCs w:val="28"/>
              </w:rPr>
              <w:t>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122" w:type="dxa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干教网院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410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>
              <w:rPr>
                <w:sz w:val="28"/>
                <w:szCs w:val="28"/>
              </w:rPr>
              <w:t>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wMmRmY2Q1MWRjMDFkOWFkZTVlMGIxM2UzZDQ3OGQifQ=="/>
  </w:docVars>
  <w:rsids>
    <w:rsidRoot w:val="000511CA"/>
    <w:rsid w:val="000511CA"/>
    <w:rsid w:val="00077AFC"/>
    <w:rsid w:val="001109F9"/>
    <w:rsid w:val="0014076E"/>
    <w:rsid w:val="00142846"/>
    <w:rsid w:val="002F6FC0"/>
    <w:rsid w:val="003C2831"/>
    <w:rsid w:val="00431807"/>
    <w:rsid w:val="004B1E80"/>
    <w:rsid w:val="005A7C10"/>
    <w:rsid w:val="005A7F0D"/>
    <w:rsid w:val="006274BA"/>
    <w:rsid w:val="006F38EC"/>
    <w:rsid w:val="00715E48"/>
    <w:rsid w:val="0076242B"/>
    <w:rsid w:val="007A3888"/>
    <w:rsid w:val="007D29F0"/>
    <w:rsid w:val="007F7AD8"/>
    <w:rsid w:val="008C23E5"/>
    <w:rsid w:val="008E5EC7"/>
    <w:rsid w:val="009000C4"/>
    <w:rsid w:val="00A83E08"/>
    <w:rsid w:val="00A84E4F"/>
    <w:rsid w:val="00B55412"/>
    <w:rsid w:val="00C62CF1"/>
    <w:rsid w:val="00D015EE"/>
    <w:rsid w:val="00D201AA"/>
    <w:rsid w:val="00D31220"/>
    <w:rsid w:val="00D31A9E"/>
    <w:rsid w:val="00DC67D3"/>
    <w:rsid w:val="00DF4321"/>
    <w:rsid w:val="09D167BE"/>
    <w:rsid w:val="11F70431"/>
    <w:rsid w:val="2AA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2875-D482-4E28-B1DC-4FEDF6ADF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2017-04-18T07:12:00Z</dcterms:created>
  <dc:creator>sd</dc:creator>
  <cp:lastModifiedBy>李锁利</cp:lastModifiedBy>
  <dcterms:modified xsi:type="dcterms:W3CDTF">2023-03-16T07:22:15Z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254839D927894EACB089D4B79E7062BF</vt:lpwstr>
  </property>
</Properties>
</file>