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FD2" w:rsidRPr="00C53B08" w:rsidRDefault="00473FD2" w:rsidP="00473FD2">
      <w:pPr>
        <w:spacing w:line="600" w:lineRule="exact"/>
        <w:jc w:val="left"/>
        <w:rPr>
          <w:rFonts w:ascii="黑体" w:eastAsia="黑体" w:hAnsi="黑体" w:cs="黑体" w:hint="eastAsia"/>
          <w:sz w:val="32"/>
          <w:szCs w:val="32"/>
        </w:rPr>
      </w:pPr>
      <w:r w:rsidRPr="00C53B08">
        <w:rPr>
          <w:rFonts w:ascii="黑体" w:eastAsia="黑体" w:hAnsi="黑体" w:cs="黑体" w:hint="eastAsia"/>
          <w:sz w:val="32"/>
          <w:szCs w:val="32"/>
        </w:rPr>
        <w:t>附件：</w:t>
      </w:r>
    </w:p>
    <w:p w:rsidR="00473FD2" w:rsidRPr="00C53B08" w:rsidRDefault="00473FD2" w:rsidP="00473FD2">
      <w:pPr>
        <w:spacing w:line="700" w:lineRule="exact"/>
        <w:contextualSpacing/>
        <w:jc w:val="center"/>
        <w:rPr>
          <w:rFonts w:ascii="方正小标宋简体" w:eastAsia="方正小标宋简体" w:hAnsi="Times New Roman"/>
          <w:bCs/>
          <w:sz w:val="44"/>
          <w:szCs w:val="44"/>
        </w:rPr>
      </w:pPr>
      <w:r w:rsidRPr="00C53B08">
        <w:rPr>
          <w:rFonts w:ascii="方正小标宋简体" w:eastAsia="方正小标宋简体" w:hAnsi="Times New Roman" w:hint="eastAsia"/>
          <w:bCs/>
          <w:sz w:val="44"/>
          <w:szCs w:val="44"/>
        </w:rPr>
        <w:t>严明纪律规矩</w:t>
      </w:r>
      <w:r w:rsidRPr="00C53B08">
        <w:rPr>
          <w:rFonts w:ascii="方正小标宋简体" w:eastAsia="方正小标宋简体" w:hAnsi="Times New Roman"/>
          <w:bCs/>
          <w:sz w:val="44"/>
          <w:szCs w:val="44"/>
        </w:rPr>
        <w:t xml:space="preserve"> </w:t>
      </w:r>
      <w:r w:rsidRPr="00C53B08">
        <w:rPr>
          <w:rFonts w:ascii="方正小标宋简体" w:eastAsia="方正小标宋简体" w:hAnsi="Times New Roman" w:hint="eastAsia"/>
          <w:bCs/>
          <w:sz w:val="44"/>
          <w:szCs w:val="44"/>
        </w:rPr>
        <w:t>永葆政治本色</w:t>
      </w:r>
    </w:p>
    <w:p w:rsidR="00473FD2" w:rsidRPr="00C53B08" w:rsidRDefault="00473FD2" w:rsidP="00473FD2">
      <w:pPr>
        <w:spacing w:line="700" w:lineRule="exact"/>
        <w:contextualSpacing/>
        <w:jc w:val="center"/>
        <w:rPr>
          <w:rFonts w:ascii="方正小标宋简体" w:eastAsia="方正小标宋简体" w:hAnsi="Times New Roman"/>
          <w:b/>
          <w:sz w:val="44"/>
          <w:szCs w:val="44"/>
        </w:rPr>
      </w:pPr>
      <w:r w:rsidRPr="00C53B08">
        <w:rPr>
          <w:rFonts w:ascii="方正小标宋简体" w:eastAsia="方正小标宋简体" w:hAnsi="Times New Roman" w:hint="eastAsia"/>
          <w:bCs/>
          <w:sz w:val="44"/>
          <w:szCs w:val="44"/>
        </w:rPr>
        <w:t>为学院高质量发展奠定坚实基础</w:t>
      </w:r>
    </w:p>
    <w:p w:rsidR="00473FD2" w:rsidRPr="00C53B08" w:rsidRDefault="00473FD2" w:rsidP="00473FD2">
      <w:pPr>
        <w:spacing w:line="700" w:lineRule="exact"/>
        <w:contextualSpacing/>
        <w:jc w:val="center"/>
        <w:rPr>
          <w:rFonts w:ascii="方正小标宋简体" w:eastAsia="方正小标宋简体"/>
          <w:sz w:val="44"/>
        </w:rPr>
      </w:pPr>
      <w:r w:rsidRPr="00C53B08">
        <w:rPr>
          <w:rFonts w:ascii="仿宋_GB2312" w:eastAsia="仿宋_GB2312" w:hAnsi="仿宋_GB2312" w:cs="仿宋_GB2312" w:hint="eastAsia"/>
          <w:sz w:val="32"/>
          <w:szCs w:val="32"/>
        </w:rPr>
        <w:t>——在学院2022年全面从严治党工作会议上的报告</w:t>
      </w:r>
    </w:p>
    <w:p w:rsidR="00473FD2" w:rsidRPr="000F0C61" w:rsidRDefault="00473FD2" w:rsidP="00473FD2">
      <w:pPr>
        <w:spacing w:line="700" w:lineRule="exact"/>
        <w:contextualSpacing/>
        <w:jc w:val="center"/>
        <w:rPr>
          <w:rFonts w:ascii="楷体_GB2312" w:eastAsia="楷体_GB2312" w:hAnsi="楷体" w:hint="eastAsia"/>
          <w:sz w:val="32"/>
          <w:szCs w:val="32"/>
        </w:rPr>
      </w:pPr>
      <w:r w:rsidRPr="000F0C61">
        <w:rPr>
          <w:rFonts w:ascii="楷体_GB2312" w:eastAsia="楷体_GB2312" w:hAnsi="楷体" w:hint="eastAsia"/>
          <w:sz w:val="32"/>
          <w:szCs w:val="32"/>
        </w:rPr>
        <w:t>黄海涛</w:t>
      </w:r>
    </w:p>
    <w:p w:rsidR="00473FD2" w:rsidRPr="000F0C61" w:rsidRDefault="00473FD2" w:rsidP="00473FD2">
      <w:pPr>
        <w:wordWrap w:val="0"/>
        <w:spacing w:line="700" w:lineRule="exact"/>
        <w:jc w:val="center"/>
        <w:rPr>
          <w:rFonts w:ascii="楷体_GB2312" w:eastAsia="楷体_GB2312" w:hAnsi="宋体" w:cs="仿宋_GB2312" w:hint="eastAsia"/>
          <w:sz w:val="32"/>
          <w:szCs w:val="32"/>
        </w:rPr>
      </w:pPr>
      <w:smartTag w:uri="urn:schemas-microsoft-com:office:smarttags" w:element="chsdate">
        <w:smartTagPr>
          <w:attr w:name="Year" w:val="2022"/>
          <w:attr w:name="Month" w:val="6"/>
          <w:attr w:name="Day" w:val="9"/>
          <w:attr w:name="IsLunarDate" w:val="False"/>
          <w:attr w:name="IsROCDate" w:val="False"/>
        </w:smartTagPr>
        <w:r w:rsidRPr="000F0C61">
          <w:rPr>
            <w:rFonts w:ascii="楷体_GB2312" w:eastAsia="楷体_GB2312" w:hAnsi="楷体" w:hint="eastAsia"/>
            <w:sz w:val="32"/>
            <w:szCs w:val="32"/>
          </w:rPr>
          <w:t>2022年6月9日</w:t>
        </w:r>
      </w:smartTag>
    </w:p>
    <w:p w:rsidR="00473FD2" w:rsidRPr="00C53B08" w:rsidRDefault="00473FD2" w:rsidP="00473FD2">
      <w:pPr>
        <w:wordWrap w:val="0"/>
        <w:spacing w:line="360" w:lineRule="auto"/>
        <w:ind w:firstLineChars="200" w:firstLine="640"/>
        <w:rPr>
          <w:rFonts w:ascii="仿宋_GB2312" w:eastAsia="仿宋_GB2312" w:hAnsi="仿宋_GB2312" w:cs="仿宋_GB2312" w:hint="eastAsia"/>
          <w:sz w:val="32"/>
          <w:szCs w:val="32"/>
        </w:rPr>
      </w:pPr>
    </w:p>
    <w:p w:rsidR="00473FD2" w:rsidRPr="00C53B08" w:rsidRDefault="00473FD2" w:rsidP="00473FD2">
      <w:pPr>
        <w:spacing w:line="360" w:lineRule="auto"/>
        <w:contextualSpacing/>
        <w:jc w:val="left"/>
        <w:rPr>
          <w:rFonts w:ascii="仿宋_GB2312" w:eastAsia="仿宋_GB2312" w:hAnsi="仿宋_GB2312" w:cs="仿宋_GB2312" w:hint="eastAsia"/>
          <w:sz w:val="32"/>
          <w:szCs w:val="32"/>
        </w:rPr>
      </w:pPr>
      <w:r w:rsidRPr="00C53B08">
        <w:rPr>
          <w:rFonts w:ascii="仿宋_GB2312" w:eastAsia="仿宋_GB2312" w:hAnsi="仿宋_GB2312" w:cs="仿宋_GB2312" w:hint="eastAsia"/>
          <w:sz w:val="32"/>
          <w:szCs w:val="32"/>
        </w:rPr>
        <w:t>各位领导、同志们：</w:t>
      </w:r>
    </w:p>
    <w:p w:rsidR="00473FD2" w:rsidRPr="00C53B08" w:rsidRDefault="00473FD2" w:rsidP="00473FD2">
      <w:pPr>
        <w:spacing w:line="360" w:lineRule="auto"/>
        <w:ind w:firstLineChars="200" w:firstLine="640"/>
        <w:contextualSpacing/>
        <w:jc w:val="left"/>
        <w:rPr>
          <w:rFonts w:ascii="仿宋_GB2312" w:eastAsia="仿宋_GB2312" w:hAnsi="仿宋_GB2312" w:cs="仿宋_GB2312" w:hint="eastAsia"/>
          <w:sz w:val="32"/>
          <w:szCs w:val="32"/>
        </w:rPr>
      </w:pPr>
      <w:r w:rsidRPr="00C53B08">
        <w:rPr>
          <w:rFonts w:ascii="仿宋_GB2312" w:eastAsia="仿宋_GB2312" w:hAnsi="仿宋_GB2312" w:cs="仿宋_GB2312" w:hint="eastAsia"/>
          <w:sz w:val="32"/>
          <w:szCs w:val="32"/>
        </w:rPr>
        <w:t>这次会议的主要任务是：以习近平新时代中国特色社会主义思想为指导，全面贯彻党的十九大和十九届历次全会精神，落实十九届中央纪委六次全会、十二届省纪委六次全会及全省教育系统全面从严治党工作部署，总结2021年学院党风廉政建设和反腐败工作，部署2022年工作任务，扎实推进我院全面从严治党向纵深发展，以优良的工作业绩迎接党的二十大胜利召开。下面，我代表学院纪委作工作报告。</w:t>
      </w:r>
    </w:p>
    <w:p w:rsidR="00473FD2" w:rsidRPr="00C53B08" w:rsidRDefault="00473FD2" w:rsidP="00473FD2">
      <w:pPr>
        <w:spacing w:line="360" w:lineRule="auto"/>
        <w:ind w:firstLineChars="200" w:firstLine="640"/>
        <w:contextualSpacing/>
        <w:jc w:val="left"/>
        <w:rPr>
          <w:rFonts w:ascii="黑体" w:eastAsia="黑体" w:hAnsi="黑体" w:cs="黑体" w:hint="eastAsia"/>
          <w:sz w:val="32"/>
          <w:szCs w:val="32"/>
        </w:rPr>
      </w:pPr>
      <w:r w:rsidRPr="00C53B08">
        <w:rPr>
          <w:rFonts w:ascii="黑体" w:eastAsia="黑体" w:hAnsi="黑体" w:cs="黑体" w:hint="eastAsia"/>
          <w:sz w:val="32"/>
          <w:szCs w:val="32"/>
        </w:rPr>
        <w:t>一、2021年工作回顾</w:t>
      </w:r>
    </w:p>
    <w:p w:rsidR="00473FD2" w:rsidRPr="00C53B08" w:rsidRDefault="00473FD2" w:rsidP="00473FD2">
      <w:pPr>
        <w:spacing w:line="360" w:lineRule="auto"/>
        <w:ind w:firstLineChars="200" w:firstLine="640"/>
        <w:contextualSpacing/>
        <w:jc w:val="left"/>
        <w:rPr>
          <w:rFonts w:ascii="仿宋_GB2312" w:eastAsia="仿宋_GB2312" w:hAnsi="仿宋_GB2312" w:cs="仿宋_GB2312" w:hint="eastAsia"/>
          <w:sz w:val="32"/>
          <w:szCs w:val="32"/>
        </w:rPr>
      </w:pPr>
      <w:r w:rsidRPr="00C53B08">
        <w:rPr>
          <w:rFonts w:ascii="仿宋_GB2312" w:eastAsia="仿宋_GB2312" w:hAnsi="仿宋_GB2312" w:cs="仿宋_GB2312" w:hint="eastAsia"/>
          <w:sz w:val="32"/>
          <w:szCs w:val="32"/>
        </w:rPr>
        <w:t>2021年，学院纪委、监察专员办公室在省纪委监委、省纪委监委驻省教育厅纪检监察组和学院党委的坚强领导下，深入学习习近平新时代中国特色社会主义思想和党的十九大及十九届历次全会精神，认真贯彻落实十九届中央纪委五次全会、十二届省纪委五次全会和全省教育系统全面从严治党工作会议部署，以</w:t>
      </w:r>
      <w:r w:rsidRPr="00C53B08">
        <w:rPr>
          <w:rFonts w:ascii="仿宋_GB2312" w:eastAsia="仿宋_GB2312" w:hAnsi="仿宋_GB2312" w:cs="仿宋_GB2312" w:hint="eastAsia"/>
          <w:sz w:val="32"/>
          <w:szCs w:val="32"/>
        </w:rPr>
        <w:lastRenderedPageBreak/>
        <w:t>政治建设为统领，深化纪检监察体制改革，聚焦主责主业，坚持严的主基调，扎实开展监督工作，持之以恒正风肃纪反腐，持续加强纪检监察干部队伍专业化建设，各项工作进一步规范，为推进学院疫情防控和各项事业发展提供了坚强纪律保障。</w:t>
      </w:r>
    </w:p>
    <w:p w:rsidR="00473FD2" w:rsidRPr="00C53B08" w:rsidRDefault="00473FD2" w:rsidP="00473FD2">
      <w:pPr>
        <w:pStyle w:val="1"/>
        <w:shd w:val="clear" w:color="auto" w:fill="FFFFFF"/>
        <w:spacing w:before="0" w:beforeAutospacing="0" w:after="0" w:afterAutospacing="0" w:line="360" w:lineRule="auto"/>
        <w:ind w:firstLineChars="200" w:firstLine="643"/>
        <w:rPr>
          <w:rFonts w:ascii="仿宋_GB2312" w:eastAsia="仿宋_GB2312" w:hAnsi="仿宋_GB2312" w:cs="仿宋_GB2312" w:hint="eastAsia"/>
          <w:bCs w:val="0"/>
          <w:kern w:val="2"/>
          <w:sz w:val="32"/>
          <w:szCs w:val="32"/>
        </w:rPr>
      </w:pPr>
      <w:r w:rsidRPr="00C53B08">
        <w:rPr>
          <w:rFonts w:ascii="楷体_GB2312" w:eastAsia="楷体_GB2312" w:hAnsi="楷体_GB2312" w:cs="楷体_GB2312" w:hint="eastAsia"/>
          <w:bCs w:val="0"/>
          <w:kern w:val="2"/>
          <w:sz w:val="32"/>
          <w:szCs w:val="32"/>
        </w:rPr>
        <w:t>（一）切实履行协助职责，推动全面从严治党向纵深发展</w:t>
      </w:r>
    </w:p>
    <w:p w:rsidR="00473FD2" w:rsidRPr="00C53B08" w:rsidRDefault="00473FD2" w:rsidP="00473FD2">
      <w:pPr>
        <w:spacing w:line="360" w:lineRule="auto"/>
        <w:ind w:firstLineChars="200" w:firstLine="643"/>
        <w:contextualSpacing/>
        <w:rPr>
          <w:rFonts w:ascii="仿宋_GB2312" w:eastAsia="仿宋_GB2312" w:hAnsi="仿宋_GB2312" w:cs="仿宋_GB2312" w:hint="eastAsia"/>
          <w:sz w:val="32"/>
          <w:szCs w:val="32"/>
        </w:rPr>
      </w:pPr>
      <w:r w:rsidRPr="00C53B08">
        <w:rPr>
          <w:rFonts w:ascii="仿宋_GB2312" w:eastAsia="仿宋_GB2312" w:hAnsi="仿宋_GB2312" w:cs="仿宋_GB2312" w:hint="eastAsia"/>
          <w:b/>
          <w:sz w:val="32"/>
          <w:szCs w:val="32"/>
        </w:rPr>
        <w:t>1.忠实履行职责，在“协助”上实现更大作为。</w:t>
      </w:r>
      <w:r w:rsidRPr="00C53B08">
        <w:rPr>
          <w:rFonts w:ascii="仿宋_GB2312" w:eastAsia="仿宋_GB2312" w:hAnsi="仿宋_GB2312" w:cs="仿宋_GB2312" w:hint="eastAsia"/>
          <w:sz w:val="32"/>
          <w:szCs w:val="32"/>
        </w:rPr>
        <w:t>协助党委组织召开2021年全面从严治党工作会议,部署学院全面从严治党工作，提出工作要求。监察专员办公室与学院党委开展会商2次，向党委反馈在工作中发现的问题并提出工作建议。协助党委召开专题研究党风廉政建设工作会议2次，向党委报告落实党风廉政建设责任制检查和问题线索处置情况。制定出台《齐齐哈尔医学院规范党员干部操办婚丧喜庆事宜实施办法（试行）》等工作制度5项，推动形成“尊崇制度、遵守制度、捍卫制度”的良好氛围，进一步强化对权力运行的制约和监督。</w:t>
      </w:r>
    </w:p>
    <w:p w:rsidR="00473FD2" w:rsidRPr="00C53B08" w:rsidRDefault="00473FD2" w:rsidP="00473FD2">
      <w:pPr>
        <w:spacing w:line="360" w:lineRule="auto"/>
        <w:ind w:firstLineChars="200" w:firstLine="643"/>
        <w:contextualSpacing/>
        <w:rPr>
          <w:rFonts w:ascii="仿宋_GB2312" w:eastAsia="仿宋_GB2312" w:hAnsi="仿宋_GB2312" w:cs="仿宋_GB2312" w:hint="eastAsia"/>
          <w:sz w:val="32"/>
          <w:szCs w:val="32"/>
        </w:rPr>
      </w:pPr>
      <w:r w:rsidRPr="00C53B08">
        <w:rPr>
          <w:rFonts w:ascii="仿宋_GB2312" w:eastAsia="仿宋_GB2312" w:hAnsi="仿宋_GB2312" w:cs="仿宋_GB2312" w:hint="eastAsia"/>
          <w:b/>
          <w:bCs/>
          <w:sz w:val="32"/>
          <w:szCs w:val="32"/>
        </w:rPr>
        <w:t>2.发挥协助职能，持续完善“四责协同”机制。</w:t>
      </w:r>
      <w:r w:rsidRPr="00C53B08">
        <w:rPr>
          <w:rFonts w:ascii="仿宋_GB2312" w:eastAsia="仿宋_GB2312" w:hAnsi="仿宋_GB2312" w:cs="仿宋_GB2312" w:hint="eastAsia"/>
          <w:bCs/>
          <w:sz w:val="32"/>
          <w:szCs w:val="32"/>
        </w:rPr>
        <w:t>组织</w:t>
      </w:r>
      <w:r w:rsidRPr="00C53B08">
        <w:rPr>
          <w:rFonts w:ascii="仿宋_GB2312" w:eastAsia="仿宋_GB2312" w:hAnsi="仿宋_GB2312" w:cs="仿宋_GB2312" w:hint="eastAsia"/>
          <w:sz w:val="32"/>
          <w:szCs w:val="32"/>
        </w:rPr>
        <w:t>签订党风廉政建设责任状，把全面从严治党党委主体责任、党委（党总支）书记第一责任人责任、班子成员“一岗双责”责任和纪委监督责任的横向协同协作与纵向压力传导结合起来。协助党委制定《中共齐齐哈尔医学院委员会2021年巡察工作实施方案》，巡察组对附属第三医院党委和口腔医学院党总支开展巡察工作，巡察共发现7个方面，27个问题，同时，对第一轮巡察整改情况进</w:t>
      </w:r>
      <w:r w:rsidRPr="00C53B08">
        <w:rPr>
          <w:rFonts w:ascii="仿宋_GB2312" w:eastAsia="仿宋_GB2312" w:hAnsi="仿宋_GB2312" w:cs="仿宋_GB2312" w:hint="eastAsia"/>
          <w:sz w:val="32"/>
          <w:szCs w:val="32"/>
        </w:rPr>
        <w:lastRenderedPageBreak/>
        <w:t>行监督，切实发挥巡察利剑作用。</w:t>
      </w:r>
    </w:p>
    <w:p w:rsidR="00473FD2" w:rsidRPr="00C53B08" w:rsidRDefault="00473FD2" w:rsidP="00473FD2">
      <w:pPr>
        <w:spacing w:line="360" w:lineRule="auto"/>
        <w:ind w:firstLineChars="200" w:firstLine="643"/>
        <w:contextualSpacing/>
        <w:rPr>
          <w:rFonts w:ascii="仿宋_GB2312" w:eastAsia="仿宋_GB2312" w:hAnsi="仿宋_GB2312" w:cs="仿宋_GB2312" w:hint="eastAsia"/>
          <w:b/>
          <w:kern w:val="0"/>
          <w:sz w:val="32"/>
          <w:szCs w:val="32"/>
        </w:rPr>
      </w:pPr>
      <w:r w:rsidRPr="00C53B08">
        <w:rPr>
          <w:rFonts w:ascii="楷体_GB2312" w:eastAsia="楷体_GB2312" w:hAnsi="楷体_GB2312" w:cs="楷体_GB2312" w:hint="eastAsia"/>
          <w:b/>
          <w:kern w:val="0"/>
          <w:sz w:val="32"/>
          <w:szCs w:val="32"/>
        </w:rPr>
        <w:t>（二）切实履行第一职责不动摇，推进各项监督融合协同</w:t>
      </w:r>
    </w:p>
    <w:p w:rsidR="00473FD2" w:rsidRPr="00C53B08" w:rsidRDefault="00473FD2" w:rsidP="00473FD2">
      <w:pPr>
        <w:pStyle w:val="p0"/>
        <w:spacing w:before="0" w:beforeAutospacing="0" w:after="0" w:afterAutospacing="0" w:line="360" w:lineRule="auto"/>
        <w:ind w:firstLineChars="200" w:firstLine="643"/>
        <w:contextualSpacing/>
        <w:jc w:val="both"/>
        <w:textAlignment w:val="baseline"/>
        <w:rPr>
          <w:rFonts w:ascii="仿宋_GB2312" w:eastAsia="仿宋_GB2312" w:hAnsi="仿宋_GB2312" w:cs="仿宋_GB2312" w:hint="eastAsia"/>
          <w:b/>
          <w:bCs/>
          <w:kern w:val="2"/>
          <w:sz w:val="32"/>
          <w:szCs w:val="32"/>
        </w:rPr>
      </w:pPr>
      <w:r w:rsidRPr="00C53B08">
        <w:rPr>
          <w:rFonts w:ascii="仿宋_GB2312" w:eastAsia="仿宋_GB2312" w:hAnsi="仿宋_GB2312" w:cs="仿宋_GB2312" w:hint="eastAsia"/>
          <w:b/>
          <w:kern w:val="2"/>
          <w:sz w:val="32"/>
          <w:szCs w:val="32"/>
        </w:rPr>
        <w:t>1.坚守政治监督根本属性，在学思践悟中坚定政治方向。</w:t>
      </w:r>
      <w:r w:rsidRPr="00C53B08">
        <w:rPr>
          <w:rFonts w:ascii="仿宋_GB2312" w:eastAsia="仿宋_GB2312" w:hAnsi="仿宋_GB2312" w:cs="仿宋_GB2312" w:hint="eastAsia"/>
          <w:kern w:val="2"/>
          <w:sz w:val="32"/>
          <w:szCs w:val="32"/>
        </w:rPr>
        <w:t>紧紧围绕学院中心工作，制定《中共齐齐哈尔医学院委员会“十四五”政治监督体系建设发展规划》，</w:t>
      </w:r>
      <w:r w:rsidRPr="00C53B08">
        <w:rPr>
          <w:rFonts w:ascii="仿宋_GB2312" w:eastAsia="仿宋_GB2312" w:hAnsi="仿宋_GB2312" w:cs="仿宋_GB2312" w:hint="eastAsia"/>
          <w:sz w:val="32"/>
          <w:szCs w:val="32"/>
        </w:rPr>
        <w:t>强化对学院党委部署的各项工作落实情况的监督检查，逐步建立健全“党委全面监督、纪委专责监督、内部巡察监督、党的工作部门职能监督、党的基层组织日常监督、党员民主监督”的党内监督体系。</w:t>
      </w:r>
      <w:r w:rsidRPr="00C53B08">
        <w:rPr>
          <w:rFonts w:ascii="仿宋_GB2312" w:eastAsia="仿宋_GB2312" w:hAnsi="仿宋_GB2312" w:cs="仿宋_GB2312" w:hint="eastAsia"/>
          <w:kern w:val="2"/>
          <w:sz w:val="32"/>
          <w:szCs w:val="32"/>
        </w:rPr>
        <w:t>强化对党内政治生活的监督，深入6个基层党委（党总支）对2020年民主生活会开展情况进行监督。在新冠肺炎疫情防控常态化背景下，督促各单位和部门坚决把学院疫情防控决策部署落到实处，持续深入开展专项检查及明察暗访，对疫情防控重要关口主要负责同志开展疫情防控预警谈话8人次，对疫情防控工作出现的苗头性问题提醒谈话2人，督促附属医院党委、行政通报批评31人次，对2名疫情防控期间脱岗并造成一定后果的人员给予处分。</w:t>
      </w:r>
      <w:r w:rsidRPr="00C53B08">
        <w:rPr>
          <w:rFonts w:ascii="仿宋_GB2312" w:eastAsia="仿宋_GB2312" w:hAnsi="仿宋_GB2312" w:cs="仿宋_GB2312" w:hint="eastAsia"/>
          <w:bCs/>
          <w:sz w:val="32"/>
          <w:szCs w:val="32"/>
        </w:rPr>
        <w:t>通过扎实的政治监督，推动各项工作做深做实。</w:t>
      </w:r>
    </w:p>
    <w:p w:rsidR="00473FD2" w:rsidRPr="00C53B08" w:rsidRDefault="00473FD2" w:rsidP="00473FD2">
      <w:pPr>
        <w:pStyle w:val="p0"/>
        <w:spacing w:before="0" w:beforeAutospacing="0" w:after="0" w:afterAutospacing="0" w:line="360" w:lineRule="auto"/>
        <w:ind w:firstLineChars="200" w:firstLine="643"/>
        <w:contextualSpacing/>
        <w:jc w:val="both"/>
        <w:textAlignment w:val="baseline"/>
        <w:rPr>
          <w:rFonts w:ascii="仿宋_GB2312" w:eastAsia="仿宋_GB2312" w:hAnsi="仿宋_GB2312" w:cs="仿宋_GB2312" w:hint="eastAsia"/>
          <w:b/>
          <w:bCs/>
          <w:kern w:val="2"/>
          <w:sz w:val="32"/>
          <w:szCs w:val="32"/>
        </w:rPr>
      </w:pPr>
      <w:r w:rsidRPr="00C53B08">
        <w:rPr>
          <w:rFonts w:ascii="仿宋_GB2312" w:eastAsia="仿宋_GB2312" w:hAnsi="仿宋_GB2312" w:cs="仿宋_GB2312" w:hint="eastAsia"/>
          <w:b/>
          <w:sz w:val="32"/>
        </w:rPr>
        <w:t>2.做实做细日常监督，对权力运行监督扎实有效。</w:t>
      </w:r>
      <w:r w:rsidRPr="00C53B08">
        <w:rPr>
          <w:rFonts w:ascii="仿宋_GB2312" w:eastAsia="仿宋_GB2312" w:hAnsi="仿宋_GB2312" w:cs="仿宋_GB2312" w:hint="eastAsia"/>
          <w:kern w:val="2"/>
          <w:sz w:val="32"/>
          <w:szCs w:val="32"/>
        </w:rPr>
        <w:t>学院纪委印发《中共齐齐哈尔医学院纪律检查委员会落实全面从严治党监督责任清单》，进一步明确监督内容，提高监督质效。对招生就业处开展廉政谈话，提出纪律要求，对招生、招聘等工作重点进行监督。动态管理党员领导干部廉政档案，全年出具党风廉政意</w:t>
      </w:r>
      <w:r w:rsidRPr="00C53B08">
        <w:rPr>
          <w:rFonts w:ascii="仿宋_GB2312" w:eastAsia="仿宋_GB2312" w:hAnsi="仿宋_GB2312" w:cs="仿宋_GB2312" w:hint="eastAsia"/>
          <w:kern w:val="2"/>
          <w:sz w:val="32"/>
          <w:szCs w:val="32"/>
        </w:rPr>
        <w:lastRenderedPageBreak/>
        <w:t>见回复153件。按照《党政领导干部选拔任用工作条例》要求，对干部选任工作进行全程监督，召开新任职领导干部集体任职前廉政谈话会议4次。</w:t>
      </w:r>
    </w:p>
    <w:p w:rsidR="00473FD2" w:rsidRPr="00C53B08" w:rsidRDefault="00473FD2" w:rsidP="00473FD2">
      <w:pPr>
        <w:pStyle w:val="p0"/>
        <w:spacing w:before="0" w:beforeAutospacing="0" w:after="0" w:afterAutospacing="0" w:line="360" w:lineRule="auto"/>
        <w:ind w:firstLineChars="200" w:firstLine="643"/>
        <w:contextualSpacing/>
        <w:jc w:val="both"/>
        <w:textAlignment w:val="baseline"/>
        <w:rPr>
          <w:rFonts w:ascii="仿宋_GB2312" w:eastAsia="仿宋_GB2312" w:hAnsi="仿宋_GB2312" w:cs="仿宋_GB2312" w:hint="eastAsia"/>
          <w:b/>
          <w:bCs/>
          <w:kern w:val="2"/>
          <w:sz w:val="32"/>
          <w:szCs w:val="32"/>
        </w:rPr>
      </w:pPr>
      <w:r w:rsidRPr="00C53B08">
        <w:rPr>
          <w:rFonts w:ascii="仿宋_GB2312" w:eastAsia="仿宋_GB2312" w:hAnsi="仿宋_GB2312" w:cs="仿宋_GB2312" w:hint="eastAsia"/>
          <w:b/>
          <w:bCs/>
          <w:sz w:val="32"/>
        </w:rPr>
        <w:t>3.强化监督保障机制，</w:t>
      </w:r>
      <w:r w:rsidRPr="00C53B08">
        <w:rPr>
          <w:rFonts w:ascii="仿宋_GB2312" w:eastAsia="仿宋_GB2312" w:hAnsi="仿宋_GB2312" w:cs="仿宋_GB2312" w:hint="eastAsia"/>
          <w:b/>
          <w:sz w:val="32"/>
        </w:rPr>
        <w:t>做实对“一把手”和领导班子的监督。</w:t>
      </w:r>
      <w:r w:rsidRPr="00C53B08">
        <w:rPr>
          <w:rFonts w:ascii="仿宋_GB2312" w:eastAsia="仿宋_GB2312" w:hAnsi="仿宋_GB2312" w:cs="仿宋_GB2312" w:hint="eastAsia"/>
          <w:kern w:val="2"/>
          <w:sz w:val="32"/>
          <w:szCs w:val="32"/>
        </w:rPr>
        <w:t>学院纪委深入贯彻落实《中共中央关于加强对“一把手”和领导班子监督的意见》，紧盯“关键少数”，强化对“一把手”和领导班子的监督。协助党委制定印发《中共齐齐哈尔医学院委员会领导干部插手干预重大事项记录报告制度（试行）》，</w:t>
      </w:r>
      <w:r w:rsidRPr="00C53B08">
        <w:rPr>
          <w:rFonts w:ascii="仿宋_GB2312" w:eastAsia="仿宋_GB2312" w:hAnsi="仿宋_GB2312" w:cs="仿宋_GB2312" w:hint="eastAsia"/>
          <w:sz w:val="32"/>
          <w:szCs w:val="32"/>
        </w:rPr>
        <w:t>组织学院党委、各基层党委（党总支）党政主要负责同志和院直各部门负责同志签订“不干预插手工程建设和政府采购等工作承诺书”总计73份，并在相关会议上作出公开承诺，广泛接受监督；</w:t>
      </w:r>
      <w:r w:rsidRPr="00C53B08">
        <w:rPr>
          <w:rFonts w:ascii="仿宋_GB2312" w:eastAsia="仿宋_GB2312" w:hAnsi="仿宋_GB2312" w:cs="仿宋_GB2312" w:hint="eastAsia"/>
          <w:kern w:val="2"/>
          <w:sz w:val="32"/>
          <w:szCs w:val="32"/>
        </w:rPr>
        <w:t>修订完善《齐齐哈尔医学院领导干部廉政谈话制度》，全年，学院纪委与各单位和部门“一把手”开展廉政谈话16人次，切实提高对“一把手”的预警、监督实效。</w:t>
      </w:r>
    </w:p>
    <w:p w:rsidR="00473FD2" w:rsidRPr="00C53B08" w:rsidRDefault="00473FD2" w:rsidP="00473FD2">
      <w:pPr>
        <w:pStyle w:val="p0"/>
        <w:spacing w:before="0" w:beforeAutospacing="0" w:after="0" w:afterAutospacing="0" w:line="360" w:lineRule="auto"/>
        <w:ind w:firstLineChars="200" w:firstLine="643"/>
        <w:contextualSpacing/>
        <w:jc w:val="both"/>
        <w:textAlignment w:val="baseline"/>
        <w:rPr>
          <w:rFonts w:ascii="仿宋_GB2312" w:eastAsia="仿宋_GB2312" w:hAnsi="仿宋_GB2312" w:cs="仿宋_GB2312" w:hint="eastAsia"/>
          <w:sz w:val="32"/>
          <w:szCs w:val="32"/>
        </w:rPr>
      </w:pPr>
      <w:r w:rsidRPr="00C53B08">
        <w:rPr>
          <w:rFonts w:ascii="仿宋_GB2312" w:eastAsia="仿宋_GB2312" w:hAnsi="仿宋_GB2312" w:cs="仿宋_GB2312" w:hint="eastAsia"/>
          <w:b/>
          <w:sz w:val="32"/>
          <w:szCs w:val="32"/>
        </w:rPr>
        <w:t>4.针对问题易发领域,开展专项监督。</w:t>
      </w:r>
      <w:r w:rsidRPr="00C53B08">
        <w:rPr>
          <w:rFonts w:ascii="仿宋_GB2312" w:eastAsia="仿宋_GB2312" w:hAnsi="仿宋_GB2312" w:cs="仿宋_GB2312" w:hint="eastAsia"/>
          <w:sz w:val="32"/>
          <w:szCs w:val="32"/>
        </w:rPr>
        <w:t>聚焦问题易发领域，有针对性性的开展附属医院医疗设备采购长效监督机制建设、公共资源交易和政府采购领域专项整治监督、医疗领域突出问题专项整治监督、保障优化营商环境专项监督等六个专项工作，督促相关部门和附属医院落实责任要求，保障各项工作要求落实到位。</w:t>
      </w:r>
    </w:p>
    <w:p w:rsidR="00473FD2" w:rsidRPr="00C53B08" w:rsidRDefault="00473FD2" w:rsidP="00473FD2">
      <w:pPr>
        <w:pStyle w:val="NewNewNewNewNewNewNewNewNewNewNewNewNewNewNewNewNewNewNewNewNewNewNewNewNew"/>
        <w:pBdr>
          <w:bottom w:val="single" w:sz="4" w:space="23" w:color="FFFFFF"/>
        </w:pBdr>
        <w:tabs>
          <w:tab w:val="left" w:pos="2700"/>
          <w:tab w:val="left" w:pos="8640"/>
        </w:tabs>
        <w:overflowPunct w:val="0"/>
        <w:snapToGrid w:val="0"/>
        <w:spacing w:line="360" w:lineRule="auto"/>
        <w:ind w:firstLineChars="200" w:firstLine="643"/>
        <w:rPr>
          <w:rFonts w:ascii="楷体_GB2312" w:eastAsia="楷体_GB2312" w:hAnsi="楷体_GB2312" w:cs="楷体_GB2312" w:hint="eastAsia"/>
          <w:b/>
          <w:kern w:val="2"/>
          <w:sz w:val="32"/>
          <w:szCs w:val="32"/>
        </w:rPr>
      </w:pPr>
      <w:r w:rsidRPr="00C53B08">
        <w:rPr>
          <w:rFonts w:ascii="楷体_GB2312" w:eastAsia="楷体_GB2312" w:hAnsi="楷体_GB2312" w:cs="楷体_GB2312" w:hint="eastAsia"/>
          <w:b/>
          <w:sz w:val="32"/>
          <w:szCs w:val="32"/>
        </w:rPr>
        <w:t>（三）</w:t>
      </w:r>
      <w:r w:rsidRPr="00C53B08">
        <w:rPr>
          <w:rFonts w:ascii="楷体_GB2312" w:eastAsia="楷体_GB2312" w:hAnsi="楷体_GB2312" w:cs="楷体_GB2312" w:hint="eastAsia"/>
          <w:b/>
          <w:kern w:val="2"/>
          <w:sz w:val="32"/>
          <w:szCs w:val="32"/>
        </w:rPr>
        <w:t>以严明纪律优良作风，筑牢拒腐防变思想防线</w:t>
      </w:r>
    </w:p>
    <w:p w:rsidR="00473FD2" w:rsidRPr="00C53B08" w:rsidRDefault="00473FD2" w:rsidP="00473FD2">
      <w:pPr>
        <w:pStyle w:val="NewNewNewNewNewNewNewNewNewNewNewNewNewNewNewNewNewNewNewNewNewNewNewNewNew"/>
        <w:pBdr>
          <w:bottom w:val="single" w:sz="4" w:space="23" w:color="FFFFFF"/>
        </w:pBdr>
        <w:tabs>
          <w:tab w:val="left" w:pos="2700"/>
          <w:tab w:val="left" w:pos="8640"/>
        </w:tabs>
        <w:overflowPunct w:val="0"/>
        <w:snapToGrid w:val="0"/>
        <w:spacing w:line="360" w:lineRule="auto"/>
        <w:ind w:firstLineChars="200" w:firstLine="643"/>
        <w:rPr>
          <w:rFonts w:ascii="仿宋_GB2312" w:eastAsia="仿宋_GB2312" w:hAnsi="仿宋_GB2312" w:cs="仿宋_GB2312" w:hint="eastAsia"/>
          <w:sz w:val="32"/>
          <w:szCs w:val="32"/>
        </w:rPr>
      </w:pPr>
      <w:r w:rsidRPr="00C53B08">
        <w:rPr>
          <w:rFonts w:ascii="仿宋_GB2312" w:eastAsia="仿宋_GB2312" w:hAnsi="仿宋_GB2312" w:cs="仿宋_GB2312" w:hint="eastAsia"/>
          <w:b/>
          <w:kern w:val="2"/>
          <w:sz w:val="32"/>
          <w:szCs w:val="32"/>
        </w:rPr>
        <w:t>1.加强作风建设，维护师生切身利益。</w:t>
      </w:r>
      <w:r w:rsidRPr="00C53B08">
        <w:rPr>
          <w:rFonts w:ascii="仿宋_GB2312" w:eastAsia="仿宋_GB2312" w:hAnsi="仿宋_GB2312" w:cs="仿宋_GB2312" w:hint="eastAsia"/>
          <w:sz w:val="32"/>
          <w:szCs w:val="32"/>
        </w:rPr>
        <w:t>开展对落实中央八项</w:t>
      </w:r>
      <w:r w:rsidRPr="00C53B08">
        <w:rPr>
          <w:rFonts w:ascii="仿宋_GB2312" w:eastAsia="仿宋_GB2312" w:hAnsi="仿宋_GB2312" w:cs="仿宋_GB2312" w:hint="eastAsia"/>
          <w:sz w:val="32"/>
          <w:szCs w:val="32"/>
        </w:rPr>
        <w:lastRenderedPageBreak/>
        <w:t>规定精神和省委九项规定情况的监督检查，紧盯春节、中秋、“十一”等关键节点，利用校园网下发廉洁过节通知，持续筑牢党员干部思想防线。</w:t>
      </w:r>
      <w:r w:rsidRPr="00C53B08">
        <w:rPr>
          <w:rFonts w:ascii="仿宋_GB2312" w:eastAsia="仿宋_GB2312" w:hAnsi="仿宋_GB2312" w:cs="仿宋_GB2312" w:hint="eastAsia"/>
          <w:kern w:val="2"/>
          <w:sz w:val="32"/>
          <w:szCs w:val="32"/>
        </w:rPr>
        <w:t>抓好廉政和警示教育。</w:t>
      </w:r>
      <w:r w:rsidRPr="00C53B08">
        <w:rPr>
          <w:rFonts w:ascii="仿宋_GB2312" w:eastAsia="仿宋_GB2312" w:hAnsi="仿宋_GB2312" w:cs="仿宋_GB2312" w:hint="eastAsia"/>
          <w:bCs/>
          <w:sz w:val="32"/>
          <w:szCs w:val="32"/>
        </w:rPr>
        <w:t>通过在全院各基层党委（党总支）传阅廉政教育系列学习光盘等形式开展廉政宣传教育。</w:t>
      </w:r>
      <w:r w:rsidRPr="00C53B08">
        <w:rPr>
          <w:rFonts w:ascii="仿宋_GB2312" w:eastAsia="仿宋_GB2312" w:hAnsi="仿宋_GB2312" w:cs="仿宋_GB2312" w:hint="eastAsia"/>
          <w:sz w:val="32"/>
          <w:szCs w:val="32"/>
        </w:rPr>
        <w:t>组织召开“加强党性修养，严明纪律规矩，锤炼良好作风”警示教育专题会议，重点通报医学技术学院教师孟某某严重违反师德师风的案件，要求各级党组织和广大党员干部、师生员工从案件中深刻汲取教训，举一反三，引以为戒，严守纪律。</w:t>
      </w:r>
    </w:p>
    <w:p w:rsidR="00473FD2" w:rsidRPr="00C53B08" w:rsidRDefault="00473FD2" w:rsidP="00473FD2">
      <w:pPr>
        <w:pStyle w:val="NewNewNewNewNewNewNewNewNewNewNewNewNewNewNewNewNewNewNewNewNewNewNewNewNew"/>
        <w:pBdr>
          <w:bottom w:val="single" w:sz="4" w:space="23" w:color="FFFFFF"/>
        </w:pBdr>
        <w:tabs>
          <w:tab w:val="left" w:pos="2700"/>
          <w:tab w:val="left" w:pos="8640"/>
        </w:tabs>
        <w:overflowPunct w:val="0"/>
        <w:snapToGrid w:val="0"/>
        <w:spacing w:line="360" w:lineRule="auto"/>
        <w:ind w:firstLineChars="200" w:firstLine="643"/>
        <w:rPr>
          <w:rFonts w:ascii="仿宋_GB2312" w:eastAsia="仿宋_GB2312" w:hAnsi="仿宋_GB2312" w:cs="仿宋_GB2312" w:hint="eastAsia"/>
          <w:b/>
          <w:sz w:val="32"/>
          <w:szCs w:val="32"/>
        </w:rPr>
      </w:pPr>
      <w:r w:rsidRPr="00C53B08">
        <w:rPr>
          <w:rFonts w:ascii="楷体_GB2312" w:eastAsia="楷体_GB2312" w:hAnsi="楷体_GB2312" w:cs="楷体_GB2312" w:hint="eastAsia"/>
          <w:b/>
          <w:sz w:val="32"/>
          <w:szCs w:val="32"/>
        </w:rPr>
        <w:t>（四）深化运用监督执纪“四种形态”，精准监督严肃问责</w:t>
      </w:r>
    </w:p>
    <w:p w:rsidR="00473FD2" w:rsidRPr="00C53B08" w:rsidRDefault="00473FD2" w:rsidP="00473FD2">
      <w:pPr>
        <w:pStyle w:val="NewNewNewNewNewNewNewNewNewNewNewNewNewNewNewNewNewNewNewNewNewNewNewNewNew"/>
        <w:pBdr>
          <w:bottom w:val="single" w:sz="4" w:space="23" w:color="FFFFFF"/>
        </w:pBdr>
        <w:tabs>
          <w:tab w:val="left" w:pos="2700"/>
          <w:tab w:val="left" w:pos="8640"/>
        </w:tabs>
        <w:overflowPunct w:val="0"/>
        <w:snapToGrid w:val="0"/>
        <w:spacing w:line="360" w:lineRule="auto"/>
        <w:ind w:firstLineChars="200" w:firstLine="640"/>
        <w:rPr>
          <w:rFonts w:ascii="仿宋_GB2312" w:eastAsia="仿宋_GB2312" w:hAnsi="仿宋_GB2312" w:cs="仿宋_GB2312" w:hint="eastAsia"/>
          <w:sz w:val="32"/>
          <w:szCs w:val="32"/>
        </w:rPr>
      </w:pPr>
      <w:r w:rsidRPr="00C53B08">
        <w:rPr>
          <w:rFonts w:ascii="仿宋_GB2312" w:eastAsia="仿宋_GB2312" w:hAnsi="仿宋_GB2312" w:cs="仿宋_GB2312" w:hint="eastAsia"/>
          <w:sz w:val="32"/>
          <w:szCs w:val="32"/>
        </w:rPr>
        <w:t>深化运用监督执纪“四种形态”，尤其在用好“第一种形态”上下功夫。</w:t>
      </w:r>
      <w:r w:rsidRPr="00C53B08">
        <w:rPr>
          <w:rFonts w:ascii="仿宋_GB2312" w:eastAsia="仿宋_GB2312" w:hAnsi="仿宋_GB2312" w:cs="仿宋_GB2312" w:hint="eastAsia"/>
          <w:bCs/>
          <w:sz w:val="32"/>
          <w:szCs w:val="32"/>
        </w:rPr>
        <w:t>全年共处置问题线索21件</w:t>
      </w:r>
      <w:r w:rsidRPr="00C53B08">
        <w:rPr>
          <w:rFonts w:ascii="仿宋_GB2312" w:eastAsia="仿宋_GB2312" w:hAnsi="仿宋_GB2312" w:cs="仿宋_GB2312" w:hint="eastAsia"/>
          <w:sz w:val="32"/>
          <w:szCs w:val="32"/>
        </w:rPr>
        <w:t>，运用“第一种形态”8人次；给予党内警告处分2人次、党内严重警告处分1人次、行政记过处分1人次、行政撤职处分1人次、开除党籍处分1人次。通过贯通运用监督执纪“四种形态”形成震慑，让党员干部知敬畏、存戒惧、守底线。</w:t>
      </w:r>
    </w:p>
    <w:p w:rsidR="00473FD2" w:rsidRPr="00C53B08" w:rsidRDefault="00473FD2" w:rsidP="00473FD2">
      <w:pPr>
        <w:pStyle w:val="NewNewNewNewNewNewNewNewNewNewNewNewNewNewNewNewNewNewNewNewNewNewNewNewNew"/>
        <w:pBdr>
          <w:bottom w:val="single" w:sz="4" w:space="23" w:color="FFFFFF"/>
        </w:pBdr>
        <w:tabs>
          <w:tab w:val="left" w:pos="2700"/>
          <w:tab w:val="left" w:pos="8640"/>
        </w:tabs>
        <w:overflowPunct w:val="0"/>
        <w:snapToGrid w:val="0"/>
        <w:spacing w:line="360" w:lineRule="auto"/>
        <w:ind w:firstLineChars="200" w:firstLine="643"/>
        <w:rPr>
          <w:rFonts w:ascii="仿宋_GB2312" w:eastAsia="仿宋_GB2312" w:hAnsi="仿宋_GB2312" w:cs="仿宋_GB2312" w:hint="eastAsia"/>
          <w:b/>
          <w:sz w:val="32"/>
          <w:szCs w:val="32"/>
        </w:rPr>
      </w:pPr>
      <w:r w:rsidRPr="00C53B08">
        <w:rPr>
          <w:rFonts w:ascii="楷体_GB2312" w:eastAsia="楷体_GB2312" w:hAnsi="楷体_GB2312" w:cs="楷体_GB2312" w:hint="eastAsia"/>
          <w:b/>
          <w:sz w:val="32"/>
          <w:szCs w:val="32"/>
        </w:rPr>
        <w:t>（五）以案促改，扎实做好监督执纪“后半篇文章”</w:t>
      </w:r>
      <w:r w:rsidRPr="00C53B08">
        <w:rPr>
          <w:rFonts w:ascii="仿宋_GB2312" w:eastAsia="仿宋_GB2312" w:hAnsi="仿宋_GB2312" w:cs="仿宋_GB2312" w:hint="eastAsia"/>
          <w:b/>
          <w:sz w:val="32"/>
          <w:szCs w:val="32"/>
        </w:rPr>
        <w:t xml:space="preserve"> </w:t>
      </w:r>
    </w:p>
    <w:p w:rsidR="00473FD2" w:rsidRPr="00C53B08" w:rsidRDefault="00473FD2" w:rsidP="00473FD2">
      <w:pPr>
        <w:pStyle w:val="NewNewNewNewNewNewNewNewNewNewNewNewNewNewNewNewNewNewNewNewNewNewNewNewNew"/>
        <w:pBdr>
          <w:bottom w:val="single" w:sz="4" w:space="23" w:color="FFFFFF"/>
        </w:pBdr>
        <w:tabs>
          <w:tab w:val="left" w:pos="2700"/>
          <w:tab w:val="left" w:pos="8640"/>
        </w:tabs>
        <w:overflowPunct w:val="0"/>
        <w:snapToGrid w:val="0"/>
        <w:spacing w:line="360" w:lineRule="auto"/>
        <w:ind w:firstLineChars="200" w:firstLine="640"/>
        <w:rPr>
          <w:rFonts w:ascii="仿宋_GB2312" w:eastAsia="仿宋_GB2312" w:hAnsi="仿宋_GB2312" w:cs="仿宋_GB2312" w:hint="eastAsia"/>
          <w:kern w:val="2"/>
          <w:sz w:val="32"/>
          <w:szCs w:val="32"/>
        </w:rPr>
      </w:pPr>
      <w:r w:rsidRPr="00C53B08">
        <w:rPr>
          <w:rFonts w:ascii="仿宋_GB2312" w:eastAsia="仿宋_GB2312" w:hAnsi="仿宋_GB2312" w:cs="仿宋_GB2312" w:hint="eastAsia"/>
          <w:kern w:val="2"/>
          <w:sz w:val="32"/>
          <w:szCs w:val="32"/>
        </w:rPr>
        <w:t>对案件进行深入分析，围绕责任落实、制度建设等方面存在的突出问题，下发纪律检查建议4份、监察建议书2份，及时列出“问题清单”，督促相关部门完善内控机制，科学规范运行，严格审慎用权。对查处的违纪案件全院通报5次，用身边人、身边事教育警醒党员干部汲取教训、引以为戒。对2021年5名受</w:t>
      </w:r>
      <w:r w:rsidRPr="00C53B08">
        <w:rPr>
          <w:rFonts w:ascii="仿宋_GB2312" w:eastAsia="仿宋_GB2312" w:hAnsi="仿宋_GB2312" w:cs="仿宋_GB2312" w:hint="eastAsia"/>
          <w:kern w:val="2"/>
          <w:sz w:val="32"/>
          <w:szCs w:val="32"/>
        </w:rPr>
        <w:lastRenderedPageBreak/>
        <w:t>到纪律处分的人员进行暖心回访，掌握其思想动态和工作情况，引导受处分人员放下包袱，积极投身工作，实现政治效果、纪法效果和社会效果有机统一。</w:t>
      </w:r>
    </w:p>
    <w:p w:rsidR="00473FD2" w:rsidRPr="00C53B08" w:rsidRDefault="00473FD2" w:rsidP="00473FD2">
      <w:pPr>
        <w:pStyle w:val="NewNewNewNewNewNewNewNewNewNewNewNewNewNewNewNewNewNewNewNewNewNewNewNewNew"/>
        <w:pBdr>
          <w:bottom w:val="single" w:sz="4" w:space="23" w:color="FFFFFF"/>
        </w:pBdr>
        <w:tabs>
          <w:tab w:val="left" w:pos="2700"/>
          <w:tab w:val="left" w:pos="8640"/>
        </w:tabs>
        <w:overflowPunct w:val="0"/>
        <w:snapToGrid w:val="0"/>
        <w:spacing w:line="360" w:lineRule="auto"/>
        <w:ind w:firstLineChars="200" w:firstLine="643"/>
        <w:rPr>
          <w:rFonts w:ascii="楷体_GB2312" w:eastAsia="楷体_GB2312" w:hAnsi="楷体_GB2312" w:cs="楷体_GB2312" w:hint="eastAsia"/>
          <w:b/>
          <w:sz w:val="32"/>
          <w:szCs w:val="32"/>
        </w:rPr>
      </w:pPr>
      <w:r w:rsidRPr="00C53B08">
        <w:rPr>
          <w:rFonts w:ascii="楷体_GB2312" w:eastAsia="楷体_GB2312" w:hAnsi="楷体_GB2312" w:cs="楷体_GB2312" w:hint="eastAsia"/>
          <w:b/>
          <w:sz w:val="32"/>
          <w:szCs w:val="32"/>
        </w:rPr>
        <w:t>（六）扎实推进体制改革，打造纪检监察队伍“铁军”</w:t>
      </w:r>
    </w:p>
    <w:p w:rsidR="00473FD2" w:rsidRPr="00C53B08" w:rsidRDefault="00473FD2" w:rsidP="00473FD2">
      <w:pPr>
        <w:pStyle w:val="NewNewNewNewNewNewNewNewNewNewNewNewNewNewNewNewNewNewNewNewNewNewNewNewNew"/>
        <w:pBdr>
          <w:bottom w:val="single" w:sz="4" w:space="23" w:color="FFFFFF"/>
        </w:pBdr>
        <w:tabs>
          <w:tab w:val="left" w:pos="2700"/>
          <w:tab w:val="left" w:pos="8640"/>
        </w:tabs>
        <w:overflowPunct w:val="0"/>
        <w:snapToGrid w:val="0"/>
        <w:spacing w:line="360" w:lineRule="auto"/>
        <w:ind w:firstLineChars="200" w:firstLine="643"/>
        <w:rPr>
          <w:rFonts w:ascii="仿宋_GB2312" w:eastAsia="仿宋_GB2312" w:hAnsi="仿宋_GB2312" w:cs="仿宋_GB2312" w:hint="eastAsia"/>
          <w:kern w:val="2"/>
          <w:sz w:val="32"/>
          <w:szCs w:val="32"/>
        </w:rPr>
      </w:pPr>
      <w:r w:rsidRPr="00C53B08">
        <w:rPr>
          <w:rFonts w:ascii="仿宋_GB2312" w:eastAsia="仿宋_GB2312" w:hAnsi="仿宋_GB2312" w:cs="仿宋_GB2312" w:hint="eastAsia"/>
          <w:b/>
          <w:kern w:val="2"/>
          <w:sz w:val="32"/>
          <w:szCs w:val="32"/>
        </w:rPr>
        <w:t>1.加强业务学习，提升专业能力。</w:t>
      </w:r>
      <w:r w:rsidRPr="00C53B08">
        <w:rPr>
          <w:rFonts w:ascii="仿宋_GB2312" w:eastAsia="仿宋_GB2312" w:hAnsi="仿宋_GB2312" w:cs="仿宋_GB2312" w:hint="eastAsia"/>
          <w:kern w:val="2"/>
          <w:sz w:val="32"/>
          <w:szCs w:val="32"/>
        </w:rPr>
        <w:t>学院纪委坚持务实作风，扎实开展党史学习教育活动，常态化开展专项学习和全员培训，全年召开纪委全会7次，及时传达中央、省纪委重要会议精神，深入学习《中华人民共和国监察法实施条例》等内容，不断提高纪检监察干部的综合素质和业务能力。先后派出工作人员2人协助驻厅纪检监察组和省纪委监委第六监督检查室开展工作，以干代训，提高实践能力。学院纪委</w:t>
      </w:r>
      <w:r w:rsidRPr="00C53B08">
        <w:rPr>
          <w:rFonts w:ascii="仿宋_GB2312" w:eastAsia="仿宋_GB2312" w:hAnsi="仿宋_GB2312" w:cs="仿宋_GB2312" w:hint="eastAsia"/>
          <w:sz w:val="32"/>
          <w:szCs w:val="32"/>
        </w:rPr>
        <w:t>在2020年省属高校纪检监察机构履职情况考核中排名第一。</w:t>
      </w:r>
    </w:p>
    <w:p w:rsidR="00473FD2" w:rsidRPr="00C53B08" w:rsidRDefault="00473FD2" w:rsidP="00473FD2">
      <w:pPr>
        <w:pStyle w:val="NewNewNewNewNewNewNewNewNewNewNewNewNewNewNewNewNewNewNewNewNewNewNewNewNew"/>
        <w:pBdr>
          <w:bottom w:val="single" w:sz="4" w:space="23" w:color="FFFFFF"/>
        </w:pBdr>
        <w:tabs>
          <w:tab w:val="left" w:pos="2700"/>
          <w:tab w:val="left" w:pos="8640"/>
        </w:tabs>
        <w:overflowPunct w:val="0"/>
        <w:snapToGrid w:val="0"/>
        <w:spacing w:line="360" w:lineRule="auto"/>
        <w:ind w:firstLineChars="200" w:firstLine="643"/>
        <w:rPr>
          <w:rFonts w:ascii="仿宋_GB2312" w:eastAsia="仿宋_GB2312" w:hAnsi="仿宋_GB2312" w:cs="仿宋_GB2312" w:hint="eastAsia"/>
          <w:kern w:val="2"/>
          <w:sz w:val="32"/>
          <w:szCs w:val="32"/>
        </w:rPr>
      </w:pPr>
      <w:r w:rsidRPr="00C53B08">
        <w:rPr>
          <w:rFonts w:ascii="仿宋_GB2312" w:eastAsia="仿宋_GB2312" w:hAnsi="仿宋_GB2312" w:cs="仿宋_GB2312" w:hint="eastAsia"/>
          <w:b/>
          <w:kern w:val="2"/>
          <w:sz w:val="32"/>
          <w:szCs w:val="32"/>
        </w:rPr>
        <w:t>2.开展内部监督，强化作风建设。</w:t>
      </w:r>
      <w:r w:rsidRPr="00C53B08">
        <w:rPr>
          <w:rFonts w:ascii="仿宋_GB2312" w:eastAsia="仿宋_GB2312" w:hAnsi="仿宋_GB2312" w:cs="仿宋_GB2312" w:hint="eastAsia"/>
          <w:kern w:val="2"/>
          <w:sz w:val="32"/>
          <w:szCs w:val="32"/>
        </w:rPr>
        <w:t>强化自我监督，出台《中共齐齐哈尔医学院纪律检查委员会案件流程管理暂行规定》等制度，健全内控机制。在全体纪检干部、各基层党委（党总支）纪检委员范围内开展家庭助廉倡议活动，向全体纪检干部家庭发放“家庭助廉倡议书”，呼吁全体纪检监察干部廉洁齐家，自觉带头树立良好家风，筑牢廉政防线。扎实开展纪检监察干部内部警示教育专题活动4次，结合党史学习教育，通过列举正反面典型案例剖析，深化以案促改、以案促教、以案促治，从严从实加强纪检监察干部队伍自身建设。</w:t>
      </w:r>
    </w:p>
    <w:p w:rsidR="00473FD2" w:rsidRPr="00C53B08" w:rsidRDefault="00473FD2" w:rsidP="00473FD2">
      <w:pPr>
        <w:pStyle w:val="NewNewNewNewNewNewNewNewNewNewNewNewNewNewNewNewNewNewNewNewNewNewNewNewNew"/>
        <w:pBdr>
          <w:bottom w:val="single" w:sz="4" w:space="23" w:color="FFFFFF"/>
        </w:pBdr>
        <w:tabs>
          <w:tab w:val="left" w:pos="2700"/>
          <w:tab w:val="left" w:pos="8640"/>
        </w:tabs>
        <w:overflowPunct w:val="0"/>
        <w:snapToGrid w:val="0"/>
        <w:spacing w:line="360" w:lineRule="auto"/>
        <w:ind w:firstLineChars="200" w:firstLine="640"/>
        <w:rPr>
          <w:rFonts w:ascii="仿宋_GB2312" w:eastAsia="仿宋_GB2312" w:hAnsi="仿宋_GB2312" w:cs="仿宋_GB2312" w:hint="eastAsia"/>
          <w:kern w:val="2"/>
          <w:sz w:val="32"/>
          <w:szCs w:val="32"/>
        </w:rPr>
      </w:pPr>
      <w:r w:rsidRPr="00C53B08">
        <w:rPr>
          <w:rFonts w:ascii="仿宋_GB2312" w:eastAsia="仿宋_GB2312" w:hAnsi="仿宋_GB2312" w:cs="仿宋_GB2312" w:hint="eastAsia"/>
          <w:kern w:val="2"/>
          <w:sz w:val="32"/>
          <w:szCs w:val="32"/>
        </w:rPr>
        <w:lastRenderedPageBreak/>
        <w:t>2021年，学院纪委在聚焦主责主业，压紧压实监督责任，主动担当作为，全面推进从严治党向纵深发展方面，取得了一定的成绩。但是在工作中还存在一些差距和不足。</w:t>
      </w:r>
      <w:r w:rsidRPr="00C53B08">
        <w:rPr>
          <w:rFonts w:ascii="仿宋_GB2312" w:eastAsia="仿宋_GB2312" w:hAnsi="仿宋_GB2312" w:cs="仿宋_GB2312" w:hint="eastAsia"/>
          <w:b/>
          <w:kern w:val="2"/>
          <w:sz w:val="32"/>
          <w:szCs w:val="32"/>
        </w:rPr>
        <w:t>一是</w:t>
      </w:r>
      <w:r w:rsidRPr="00C53B08">
        <w:rPr>
          <w:rFonts w:ascii="仿宋_GB2312" w:eastAsia="仿宋_GB2312" w:hAnsi="仿宋_GB2312" w:cs="仿宋_GB2312" w:hint="eastAsia"/>
          <w:kern w:val="2"/>
          <w:sz w:val="32"/>
          <w:szCs w:val="32"/>
        </w:rPr>
        <w:t>层层传导管党治党责任还不够深入，深入基层监督触角还不够全面 ；</w:t>
      </w:r>
      <w:r w:rsidRPr="00C53B08">
        <w:rPr>
          <w:rFonts w:ascii="仿宋_GB2312" w:eastAsia="仿宋_GB2312" w:hAnsi="仿宋_GB2312" w:cs="仿宋_GB2312" w:hint="eastAsia"/>
          <w:b/>
          <w:kern w:val="2"/>
          <w:sz w:val="32"/>
          <w:szCs w:val="32"/>
        </w:rPr>
        <w:t>二是</w:t>
      </w:r>
      <w:r w:rsidRPr="00C53B08">
        <w:rPr>
          <w:rFonts w:ascii="仿宋_GB2312" w:eastAsia="仿宋_GB2312" w:hAnsi="仿宋_GB2312" w:cs="仿宋_GB2312" w:hint="eastAsia"/>
          <w:kern w:val="2"/>
          <w:sz w:val="32"/>
          <w:szCs w:val="32"/>
        </w:rPr>
        <w:t>有针对性地开展解剖式、深层次问题的监督检查还不够深入；</w:t>
      </w:r>
      <w:r w:rsidRPr="00C53B08">
        <w:rPr>
          <w:rFonts w:ascii="仿宋_GB2312" w:eastAsia="仿宋_GB2312" w:hAnsi="仿宋_GB2312" w:cs="仿宋_GB2312" w:hint="eastAsia"/>
          <w:b/>
          <w:kern w:val="2"/>
          <w:sz w:val="32"/>
          <w:szCs w:val="32"/>
        </w:rPr>
        <w:t>三是</w:t>
      </w:r>
      <w:r w:rsidRPr="00C53B08">
        <w:rPr>
          <w:rFonts w:ascii="仿宋_GB2312" w:eastAsia="仿宋_GB2312" w:hAnsi="仿宋_GB2312" w:cs="仿宋_GB2312" w:hint="eastAsia"/>
          <w:kern w:val="2"/>
          <w:sz w:val="32"/>
          <w:szCs w:val="32"/>
        </w:rPr>
        <w:t>结合学院实际开展政治监督的思路和方法还不够多、不够具体；</w:t>
      </w:r>
      <w:r w:rsidRPr="00C53B08">
        <w:rPr>
          <w:rFonts w:ascii="仿宋_GB2312" w:eastAsia="仿宋_GB2312" w:hAnsi="仿宋_GB2312" w:cs="仿宋_GB2312" w:hint="eastAsia"/>
          <w:b/>
          <w:kern w:val="2"/>
          <w:sz w:val="32"/>
          <w:szCs w:val="32"/>
        </w:rPr>
        <w:t>四是</w:t>
      </w:r>
      <w:r w:rsidRPr="00C53B08">
        <w:rPr>
          <w:rFonts w:ascii="仿宋_GB2312" w:eastAsia="仿宋_GB2312" w:hAnsi="仿宋_GB2312" w:cs="仿宋_GB2312" w:hint="eastAsia"/>
          <w:kern w:val="2"/>
          <w:sz w:val="32"/>
          <w:szCs w:val="32"/>
        </w:rPr>
        <w:t>日常监督氛围的营造还不够浓厚，震慑效果不够明显；</w:t>
      </w:r>
      <w:r w:rsidRPr="00C53B08">
        <w:rPr>
          <w:rFonts w:ascii="仿宋_GB2312" w:eastAsia="仿宋_GB2312" w:hAnsi="仿宋_GB2312" w:cs="仿宋_GB2312" w:hint="eastAsia"/>
          <w:b/>
          <w:kern w:val="2"/>
          <w:sz w:val="32"/>
          <w:szCs w:val="32"/>
        </w:rPr>
        <w:t>五是</w:t>
      </w:r>
      <w:r w:rsidRPr="00C53B08">
        <w:rPr>
          <w:rFonts w:ascii="仿宋_GB2312" w:eastAsia="仿宋_GB2312" w:hAnsi="仿宋_GB2312" w:cs="仿宋_GB2312" w:hint="eastAsia"/>
          <w:kern w:val="2"/>
          <w:sz w:val="32"/>
          <w:szCs w:val="32"/>
        </w:rPr>
        <w:t>纪检监察队伍专业能力和实战经验有待进一步提升等等。对这些问题，学院纪委高度重视，总结反思，将在接下来的工作中不断改进提升，深入推进纪检监察工作高质量发展。</w:t>
      </w:r>
    </w:p>
    <w:p w:rsidR="00473FD2" w:rsidRPr="00C53B08" w:rsidRDefault="00473FD2" w:rsidP="00473FD2">
      <w:pPr>
        <w:pStyle w:val="NewNewNewNewNewNewNewNewNewNewNewNewNewNewNewNewNewNewNewNewNewNewNewNewNew"/>
        <w:pBdr>
          <w:bottom w:val="single" w:sz="4" w:space="23" w:color="FFFFFF"/>
        </w:pBdr>
        <w:tabs>
          <w:tab w:val="left" w:pos="2700"/>
          <w:tab w:val="left" w:pos="8640"/>
        </w:tabs>
        <w:overflowPunct w:val="0"/>
        <w:snapToGrid w:val="0"/>
        <w:spacing w:line="360" w:lineRule="auto"/>
        <w:ind w:firstLineChars="200" w:firstLine="640"/>
        <w:rPr>
          <w:rFonts w:ascii="仿宋_GB2312" w:eastAsia="仿宋_GB2312" w:hAnsi="仿宋_GB2312" w:cs="仿宋_GB2312" w:hint="eastAsia"/>
          <w:b/>
          <w:sz w:val="32"/>
          <w:szCs w:val="32"/>
        </w:rPr>
      </w:pPr>
      <w:r w:rsidRPr="00C53B08">
        <w:rPr>
          <w:rFonts w:ascii="黑体" w:eastAsia="黑体" w:hAnsi="黑体" w:cs="黑体" w:hint="eastAsia"/>
          <w:bCs/>
          <w:sz w:val="32"/>
          <w:szCs w:val="32"/>
        </w:rPr>
        <w:t>二、2022年主要工作</w:t>
      </w:r>
    </w:p>
    <w:p w:rsidR="00473FD2" w:rsidRPr="00C53B08" w:rsidRDefault="00473FD2" w:rsidP="00473FD2">
      <w:pPr>
        <w:pStyle w:val="NewNewNewNewNewNewNewNewNewNewNewNewNewNewNewNewNewNewNewNewNewNewNewNewNew"/>
        <w:pBdr>
          <w:bottom w:val="single" w:sz="4" w:space="23" w:color="FFFFFF"/>
        </w:pBdr>
        <w:tabs>
          <w:tab w:val="left" w:pos="2700"/>
          <w:tab w:val="left" w:pos="8640"/>
        </w:tabs>
        <w:overflowPunct w:val="0"/>
        <w:snapToGrid w:val="0"/>
        <w:spacing w:line="360" w:lineRule="auto"/>
        <w:ind w:firstLineChars="200" w:firstLine="640"/>
        <w:rPr>
          <w:rFonts w:ascii="仿宋_GB2312" w:eastAsia="仿宋_GB2312" w:hAnsi="仿宋_GB2312" w:cs="仿宋_GB2312" w:hint="eastAsia"/>
          <w:kern w:val="2"/>
          <w:sz w:val="32"/>
          <w:szCs w:val="32"/>
        </w:rPr>
      </w:pPr>
      <w:r w:rsidRPr="00C53B08">
        <w:rPr>
          <w:rFonts w:ascii="仿宋_GB2312" w:eastAsia="仿宋_GB2312" w:hAnsi="仿宋_GB2312" w:cs="仿宋_GB2312" w:hint="eastAsia"/>
          <w:kern w:val="2"/>
          <w:sz w:val="32"/>
          <w:szCs w:val="32"/>
        </w:rPr>
        <w:t>2022年是中国共产党第二十次全国代表大会召开之年，也是我院大力加强内涵建设，深入实施“十四五”规划的关键之年，做好纪检监察工作意义重大。总体要求是：以习近平新时代中国特色社会主义思想为指导，全面贯彻党的十九大和十九届历次全会精神，深入落实十九届中纪委六次全会和十二届省纪委六次全会的工作部署，增强“四个意识”、坚定“四个自信”、做到“两个维护”，在省纪委监委、省纪委监委驻省教育厅纪检监察组和学院党委的领导下，坚守政治担当，守护风清气正的政治生态，以更加扎实的工作举措，严格落实监督责任，以惩防并重的工作理念，整体推进体制机制建设，以永远在路上的政治自觉，正风</w:t>
      </w:r>
      <w:r w:rsidRPr="00C53B08">
        <w:rPr>
          <w:rFonts w:ascii="仿宋_GB2312" w:eastAsia="仿宋_GB2312" w:hAnsi="仿宋_GB2312" w:cs="仿宋_GB2312" w:hint="eastAsia"/>
          <w:kern w:val="2"/>
          <w:sz w:val="32"/>
          <w:szCs w:val="32"/>
        </w:rPr>
        <w:lastRenderedPageBreak/>
        <w:t>肃纪反腐，加强廉洁文化建设，一体推进“三不”机制进一步完善，切实发挥监督保障执行、促进完善发展作用，为学院高质量内涵发展提供坚强纪律保障。</w:t>
      </w:r>
    </w:p>
    <w:p w:rsidR="00473FD2" w:rsidRPr="00C53B08" w:rsidRDefault="00473FD2" w:rsidP="00473FD2">
      <w:pPr>
        <w:pStyle w:val="NewNewNewNewNewNewNewNewNewNewNewNewNewNewNewNewNewNewNewNewNewNewNewNewNew"/>
        <w:pBdr>
          <w:bottom w:val="single" w:sz="4" w:space="23" w:color="FFFFFF"/>
        </w:pBdr>
        <w:tabs>
          <w:tab w:val="left" w:pos="2700"/>
          <w:tab w:val="left" w:pos="8640"/>
        </w:tabs>
        <w:overflowPunct w:val="0"/>
        <w:snapToGrid w:val="0"/>
        <w:spacing w:line="360" w:lineRule="auto"/>
        <w:ind w:firstLineChars="200" w:firstLine="643"/>
        <w:rPr>
          <w:rFonts w:ascii="楷体_GB2312" w:eastAsia="楷体_GB2312" w:hAnsi="楷体_GB2312" w:cs="楷体_GB2312" w:hint="eastAsia"/>
          <w:b/>
          <w:sz w:val="32"/>
          <w:szCs w:val="32"/>
        </w:rPr>
      </w:pPr>
      <w:r w:rsidRPr="00C53B08">
        <w:rPr>
          <w:rFonts w:ascii="楷体_GB2312" w:eastAsia="楷体_GB2312" w:hAnsi="楷体_GB2312" w:cs="楷体_GB2312" w:hint="eastAsia"/>
          <w:b/>
          <w:sz w:val="32"/>
          <w:szCs w:val="32"/>
        </w:rPr>
        <w:t>（一）以永远在路上的坚韧执著，推进全面从严治党更加深化</w:t>
      </w:r>
    </w:p>
    <w:p w:rsidR="00473FD2" w:rsidRPr="00C53B08" w:rsidRDefault="00473FD2" w:rsidP="00473FD2">
      <w:pPr>
        <w:pStyle w:val="NewNewNewNewNewNewNewNewNewNewNewNewNewNewNewNewNewNewNewNewNewNewNewNewNew"/>
        <w:pBdr>
          <w:bottom w:val="single" w:sz="4" w:space="23" w:color="FFFFFF"/>
        </w:pBdr>
        <w:tabs>
          <w:tab w:val="left" w:pos="2700"/>
          <w:tab w:val="left" w:pos="8640"/>
        </w:tabs>
        <w:overflowPunct w:val="0"/>
        <w:snapToGrid w:val="0"/>
        <w:spacing w:line="360" w:lineRule="auto"/>
        <w:ind w:firstLineChars="200" w:firstLine="643"/>
        <w:rPr>
          <w:rFonts w:ascii="仿宋_GB2312" w:eastAsia="仿宋_GB2312" w:hAnsi="仿宋_GB2312" w:cs="仿宋_GB2312" w:hint="eastAsia"/>
          <w:sz w:val="32"/>
          <w:szCs w:val="32"/>
        </w:rPr>
      </w:pPr>
      <w:r w:rsidRPr="00C53B08">
        <w:rPr>
          <w:rFonts w:ascii="仿宋_GB2312" w:eastAsia="仿宋_GB2312" w:hAnsi="仿宋_GB2312" w:cs="仿宋_GB2312" w:hint="eastAsia"/>
          <w:b/>
          <w:sz w:val="32"/>
          <w:szCs w:val="32"/>
        </w:rPr>
        <w:t>持续推动“两个责任”落实。</w:t>
      </w:r>
      <w:r w:rsidRPr="00C53B08">
        <w:rPr>
          <w:rFonts w:ascii="仿宋_GB2312" w:eastAsia="仿宋_GB2312" w:hAnsi="仿宋_GB2312" w:cs="仿宋_GB2312" w:hint="eastAsia"/>
          <w:sz w:val="32"/>
          <w:szCs w:val="32"/>
        </w:rPr>
        <w:t>协助党委落实全面从严治党主体责任，积极发挥好参谋助手作用，以督促全面从严治党工作会议、党风廉政建设专题会议和会商会议各项工作部署的落实为抓手，全面推动党委主体责任、纪委监督责任落实落细。协助党委持续健全全面从严治党相关制度机制，跟进监督全面从严治党“两个责任”清单落实情况，层层压实主体责任。协助学院党委开展第三轮巡察工作，进一步完善巡察工作机制，将“能力作风建设年”活动、廉洁文化建设、教师思想政治和师德师风建设等工作纳入巡察内容；强化对巡察发现问题整改情况的监督，对问题多发和整改不到位的单位进行整改“回头看”，确保问题整改落细落实，以巡察质效推进全面从严治党向纵深发展。</w:t>
      </w:r>
    </w:p>
    <w:p w:rsidR="00473FD2" w:rsidRPr="00C53B08" w:rsidRDefault="00473FD2" w:rsidP="00473FD2">
      <w:pPr>
        <w:pStyle w:val="NewNewNewNewNewNewNewNewNewNewNewNewNewNewNewNewNewNewNewNewNewNewNewNewNew"/>
        <w:pBdr>
          <w:bottom w:val="single" w:sz="4" w:space="23" w:color="FFFFFF"/>
        </w:pBdr>
        <w:tabs>
          <w:tab w:val="left" w:pos="2700"/>
          <w:tab w:val="left" w:pos="8640"/>
        </w:tabs>
        <w:overflowPunct w:val="0"/>
        <w:snapToGrid w:val="0"/>
        <w:spacing w:line="360" w:lineRule="auto"/>
        <w:ind w:firstLineChars="200" w:firstLine="643"/>
        <w:rPr>
          <w:rFonts w:ascii="楷体_GB2312" w:eastAsia="楷体_GB2312" w:hAnsi="楷体_GB2312" w:cs="楷体_GB2312" w:hint="eastAsia"/>
          <w:b/>
          <w:sz w:val="32"/>
          <w:szCs w:val="32"/>
        </w:rPr>
      </w:pPr>
      <w:r w:rsidRPr="00C53B08">
        <w:rPr>
          <w:rFonts w:ascii="楷体_GB2312" w:eastAsia="楷体_GB2312" w:hAnsi="楷体_GB2312" w:cs="楷体_GB2312" w:hint="eastAsia"/>
          <w:b/>
          <w:sz w:val="32"/>
          <w:szCs w:val="32"/>
        </w:rPr>
        <w:t>（二）以强有力的政治监督，推进“两个维护”落到实处</w:t>
      </w:r>
    </w:p>
    <w:p w:rsidR="00473FD2" w:rsidRPr="00C53B08" w:rsidRDefault="00473FD2" w:rsidP="00473FD2">
      <w:pPr>
        <w:pStyle w:val="NewNewNewNewNewNewNewNewNewNewNewNewNewNewNewNewNewNewNewNewNewNewNewNewNew"/>
        <w:pBdr>
          <w:bottom w:val="single" w:sz="4" w:space="23" w:color="FFFFFF"/>
        </w:pBdr>
        <w:tabs>
          <w:tab w:val="left" w:pos="2700"/>
          <w:tab w:val="left" w:pos="8640"/>
        </w:tabs>
        <w:overflowPunct w:val="0"/>
        <w:snapToGrid w:val="0"/>
        <w:spacing w:line="360" w:lineRule="auto"/>
        <w:ind w:firstLineChars="200" w:firstLine="643"/>
        <w:rPr>
          <w:rFonts w:ascii="仿宋_GB2312" w:eastAsia="仿宋_GB2312" w:hAnsi="仿宋_GB2312" w:cs="仿宋_GB2312" w:hint="eastAsia"/>
          <w:sz w:val="32"/>
          <w:szCs w:val="32"/>
        </w:rPr>
      </w:pPr>
      <w:r w:rsidRPr="00C53B08">
        <w:rPr>
          <w:rFonts w:ascii="仿宋_GB2312" w:eastAsia="仿宋_GB2312" w:hAnsi="仿宋_GB2312" w:cs="仿宋_GB2312" w:hint="eastAsia"/>
          <w:b/>
          <w:kern w:val="2"/>
          <w:sz w:val="32"/>
          <w:szCs w:val="32"/>
        </w:rPr>
        <w:t>1.扎实履行监督第一职责。</w:t>
      </w:r>
      <w:r w:rsidRPr="00C53B08">
        <w:rPr>
          <w:rFonts w:ascii="仿宋_GB2312" w:eastAsia="仿宋_GB2312" w:hAnsi="仿宋_GB2312" w:cs="仿宋_GB2312" w:hint="eastAsia"/>
          <w:kern w:val="2"/>
          <w:sz w:val="32"/>
          <w:szCs w:val="32"/>
        </w:rPr>
        <w:t>坚持以政治监督为统领，加强日常监督，深化专项监督。进一步完善政治监督体系，聚焦贯彻习近平总书记重要讲话重要指示批示精神，落实党中央及省委、省纪委监委重大决策部署，落实学院党委“管党治党、办学治校”</w:t>
      </w:r>
      <w:r w:rsidRPr="00C53B08">
        <w:rPr>
          <w:rFonts w:ascii="仿宋_GB2312" w:eastAsia="仿宋_GB2312" w:hAnsi="仿宋_GB2312" w:cs="仿宋_GB2312" w:hint="eastAsia"/>
          <w:kern w:val="2"/>
          <w:sz w:val="32"/>
          <w:szCs w:val="32"/>
        </w:rPr>
        <w:lastRenderedPageBreak/>
        <w:t>政治责任方面开展政治监督，推动各项工作落实落细。</w:t>
      </w:r>
    </w:p>
    <w:p w:rsidR="00473FD2" w:rsidRPr="00C53B08" w:rsidRDefault="00473FD2" w:rsidP="00473FD2">
      <w:pPr>
        <w:pStyle w:val="NewNewNewNewNewNewNewNewNewNewNewNewNewNewNewNewNewNewNewNewNewNewNewNewNew"/>
        <w:pBdr>
          <w:bottom w:val="single" w:sz="4" w:space="23" w:color="FFFFFF"/>
        </w:pBdr>
        <w:tabs>
          <w:tab w:val="left" w:pos="2700"/>
          <w:tab w:val="left" w:pos="8640"/>
        </w:tabs>
        <w:overflowPunct w:val="0"/>
        <w:snapToGrid w:val="0"/>
        <w:spacing w:line="360" w:lineRule="auto"/>
        <w:ind w:firstLineChars="200" w:firstLine="643"/>
        <w:rPr>
          <w:rFonts w:ascii="仿宋_GB2312" w:eastAsia="仿宋_GB2312" w:hAnsi="仿宋_GB2312" w:cs="仿宋_GB2312" w:hint="eastAsia"/>
          <w:kern w:val="2"/>
          <w:sz w:val="32"/>
          <w:szCs w:val="32"/>
        </w:rPr>
      </w:pPr>
      <w:r w:rsidRPr="00C53B08">
        <w:rPr>
          <w:rFonts w:ascii="仿宋_GB2312" w:eastAsia="仿宋_GB2312" w:hAnsi="仿宋_GB2312" w:cs="仿宋_GB2312" w:hint="eastAsia"/>
          <w:b/>
          <w:kern w:val="2"/>
          <w:sz w:val="32"/>
          <w:szCs w:val="32"/>
        </w:rPr>
        <w:t>2.做深做细日常监督。</w:t>
      </w:r>
      <w:r w:rsidRPr="00C53B08">
        <w:rPr>
          <w:rFonts w:ascii="仿宋_GB2312" w:eastAsia="仿宋_GB2312" w:hAnsi="仿宋_GB2312" w:cs="仿宋_GB2312" w:hint="eastAsia"/>
          <w:kern w:val="2"/>
          <w:sz w:val="32"/>
          <w:szCs w:val="32"/>
        </w:rPr>
        <w:t>持续强化</w:t>
      </w:r>
      <w:r w:rsidRPr="00C53B08">
        <w:rPr>
          <w:rFonts w:ascii="仿宋_GB2312" w:eastAsia="仿宋_GB2312" w:hAnsi="仿宋_GB2312" w:cs="仿宋_GB2312" w:hint="eastAsia"/>
          <w:sz w:val="32"/>
          <w:szCs w:val="32"/>
        </w:rPr>
        <w:t>对“一把手”和领导班子的监督，聚焦</w:t>
      </w:r>
      <w:r w:rsidRPr="00C53B08">
        <w:rPr>
          <w:rFonts w:ascii="仿宋_GB2312" w:eastAsia="仿宋_GB2312" w:hAnsi="仿宋_GB2312" w:cs="仿宋_GB2312" w:hint="eastAsia"/>
          <w:kern w:val="2"/>
          <w:sz w:val="32"/>
          <w:szCs w:val="32"/>
        </w:rPr>
        <w:t>各类考试、选人用人、招生录取、职称评审、后勤基建、附属医院管理等权力运行重点领域和关键环节</w:t>
      </w:r>
      <w:r w:rsidRPr="00C53B08">
        <w:rPr>
          <w:rFonts w:ascii="仿宋_GB2312" w:eastAsia="仿宋_GB2312" w:hAnsi="仿宋_GB2312" w:cs="仿宋_GB2312" w:hint="eastAsia"/>
          <w:sz w:val="32"/>
          <w:szCs w:val="32"/>
        </w:rPr>
        <w:t>，盯紧“关键少数”、关键岗位，创新监督方式，增强监督实效。</w:t>
      </w:r>
      <w:r w:rsidRPr="00C53B08">
        <w:rPr>
          <w:rFonts w:ascii="仿宋_GB2312" w:eastAsia="仿宋_GB2312" w:hAnsi="仿宋_GB2312" w:cs="仿宋_GB2312" w:hint="eastAsia"/>
          <w:kern w:val="2"/>
          <w:sz w:val="32"/>
          <w:szCs w:val="32"/>
        </w:rPr>
        <w:t>深化运用监督执纪“第一种形态”，及时发现问题，纠正偏差，做到关口前移、抓早抓小、防微杜渐。</w:t>
      </w:r>
    </w:p>
    <w:p w:rsidR="00473FD2" w:rsidRPr="00C53B08" w:rsidRDefault="00473FD2" w:rsidP="00473FD2">
      <w:pPr>
        <w:pStyle w:val="NewNewNewNewNewNewNewNewNewNewNewNewNewNewNewNewNewNewNewNewNewNewNewNewNew"/>
        <w:pBdr>
          <w:bottom w:val="single" w:sz="4" w:space="23" w:color="FFFFFF"/>
        </w:pBdr>
        <w:tabs>
          <w:tab w:val="left" w:pos="2700"/>
          <w:tab w:val="left" w:pos="8640"/>
        </w:tabs>
        <w:overflowPunct w:val="0"/>
        <w:snapToGrid w:val="0"/>
        <w:spacing w:line="360" w:lineRule="auto"/>
        <w:ind w:firstLineChars="200" w:firstLine="643"/>
        <w:rPr>
          <w:rFonts w:ascii="仿宋_GB2312" w:eastAsia="仿宋_GB2312" w:hAnsi="仿宋_GB2312" w:cs="仿宋_GB2312" w:hint="eastAsia"/>
          <w:kern w:val="2"/>
          <w:sz w:val="32"/>
          <w:szCs w:val="32"/>
        </w:rPr>
      </w:pPr>
      <w:r w:rsidRPr="00C53B08">
        <w:rPr>
          <w:rFonts w:ascii="仿宋_GB2312" w:eastAsia="仿宋_GB2312" w:hAnsi="仿宋_GB2312" w:cs="仿宋_GB2312" w:hint="eastAsia"/>
          <w:b/>
          <w:sz w:val="32"/>
          <w:szCs w:val="32"/>
        </w:rPr>
        <w:t>3.持续开展专项监督。</w:t>
      </w:r>
      <w:r w:rsidRPr="00C53B08">
        <w:rPr>
          <w:rFonts w:ascii="仿宋_GB2312" w:eastAsia="仿宋_GB2312" w:hAnsi="仿宋_GB2312" w:cs="仿宋_GB2312" w:hint="eastAsia"/>
          <w:sz w:val="32"/>
          <w:szCs w:val="32"/>
        </w:rPr>
        <w:t>聚焦容易发生问题的岗位，在以往工作的基础上，拓展整治成果。开展高等学历继续教育突出问题专项治理，进一步完善医疗设备采购监督机制，巩固深化公共资源交易和政府采购领域突出问题专项整治、医疗领域突出问题专项整治、保障优化营商环境专项整治工作成果，以精准监督推动各项整治工作取得实效。</w:t>
      </w:r>
    </w:p>
    <w:p w:rsidR="00473FD2" w:rsidRPr="00C53B08" w:rsidRDefault="00473FD2" w:rsidP="00473FD2">
      <w:pPr>
        <w:pStyle w:val="NewNewNewNewNewNewNewNewNewNewNewNewNewNewNewNewNewNewNewNewNewNewNewNewNew"/>
        <w:pBdr>
          <w:bottom w:val="single" w:sz="4" w:space="23" w:color="FFFFFF"/>
        </w:pBdr>
        <w:tabs>
          <w:tab w:val="left" w:pos="2700"/>
          <w:tab w:val="left" w:pos="8640"/>
        </w:tabs>
        <w:overflowPunct w:val="0"/>
        <w:snapToGrid w:val="0"/>
        <w:spacing w:line="360" w:lineRule="auto"/>
        <w:ind w:firstLineChars="200" w:firstLine="643"/>
        <w:rPr>
          <w:rFonts w:ascii="仿宋_GB2312" w:eastAsia="仿宋_GB2312" w:hAnsi="仿宋_GB2312" w:cs="仿宋_GB2312" w:hint="eastAsia"/>
          <w:b/>
          <w:sz w:val="32"/>
          <w:szCs w:val="32"/>
        </w:rPr>
      </w:pPr>
      <w:r w:rsidRPr="00C53B08">
        <w:rPr>
          <w:rFonts w:ascii="楷体_GB2312" w:eastAsia="楷体_GB2312" w:hAnsi="楷体_GB2312" w:cs="楷体_GB2312" w:hint="eastAsia"/>
          <w:b/>
          <w:sz w:val="32"/>
          <w:szCs w:val="32"/>
        </w:rPr>
        <w:t>（三）以惩防并重的工作理念，坚持“三不”一体推进</w:t>
      </w:r>
    </w:p>
    <w:p w:rsidR="00473FD2" w:rsidRPr="00C53B08" w:rsidRDefault="00473FD2" w:rsidP="00473FD2">
      <w:pPr>
        <w:pStyle w:val="NewNewNewNewNewNewNewNewNewNewNewNewNewNewNewNewNewNewNewNewNewNewNewNewNew"/>
        <w:pBdr>
          <w:bottom w:val="single" w:sz="4" w:space="23" w:color="FFFFFF"/>
        </w:pBdr>
        <w:tabs>
          <w:tab w:val="left" w:pos="2700"/>
          <w:tab w:val="left" w:pos="8640"/>
        </w:tabs>
        <w:overflowPunct w:val="0"/>
        <w:snapToGrid w:val="0"/>
        <w:spacing w:line="360" w:lineRule="auto"/>
        <w:ind w:firstLineChars="200" w:firstLine="643"/>
        <w:rPr>
          <w:rFonts w:ascii="仿宋_GB2312" w:eastAsia="仿宋_GB2312" w:hAnsi="仿宋_GB2312" w:cs="仿宋_GB2312" w:hint="eastAsia"/>
          <w:sz w:val="32"/>
          <w:szCs w:val="32"/>
        </w:rPr>
      </w:pPr>
      <w:r w:rsidRPr="00C53B08">
        <w:rPr>
          <w:rFonts w:ascii="仿宋_GB2312" w:eastAsia="仿宋_GB2312" w:hAnsi="仿宋_GB2312" w:cs="仿宋_GB2312" w:hint="eastAsia"/>
          <w:b/>
          <w:sz w:val="32"/>
          <w:szCs w:val="32"/>
        </w:rPr>
        <w:t>1.持续深化运用监督执纪“四种形态”。</w:t>
      </w:r>
      <w:r w:rsidRPr="00C53B08">
        <w:rPr>
          <w:rFonts w:ascii="仿宋_GB2312" w:eastAsia="仿宋_GB2312" w:hAnsi="仿宋_GB2312" w:cs="仿宋_GB2312" w:hint="eastAsia"/>
          <w:sz w:val="32"/>
          <w:szCs w:val="32"/>
        </w:rPr>
        <w:t>巩固严的氛围，精准做好问题线索处置和分析研判工作，从严查处师生群众反映强烈、损害师生群众利益的突出问题，对查处的问题，及时通报曝光，形成震慑。推进案件查办规范化，提升办案质量，坚持“一案双查”，精准规范用好问责利器，规范审查调查措施使用，强化审查调查安全管理，严格依照法定权限、规则、程序开展执纪问责。</w:t>
      </w:r>
    </w:p>
    <w:p w:rsidR="00473FD2" w:rsidRPr="00C53B08" w:rsidRDefault="00473FD2" w:rsidP="00473FD2">
      <w:pPr>
        <w:pStyle w:val="NewNewNewNewNewNewNewNewNewNewNewNewNewNewNewNewNewNewNewNewNewNewNewNewNew"/>
        <w:pBdr>
          <w:bottom w:val="single" w:sz="4" w:space="23" w:color="FFFFFF"/>
        </w:pBdr>
        <w:tabs>
          <w:tab w:val="left" w:pos="2700"/>
          <w:tab w:val="left" w:pos="8640"/>
        </w:tabs>
        <w:overflowPunct w:val="0"/>
        <w:snapToGrid w:val="0"/>
        <w:spacing w:line="360" w:lineRule="auto"/>
        <w:ind w:firstLineChars="200" w:firstLine="643"/>
        <w:rPr>
          <w:rFonts w:ascii="仿宋_GB2312" w:eastAsia="仿宋_GB2312" w:hAnsi="仿宋_GB2312" w:cs="仿宋_GB2312" w:hint="eastAsia"/>
          <w:sz w:val="32"/>
          <w:szCs w:val="32"/>
        </w:rPr>
      </w:pPr>
      <w:r w:rsidRPr="00C53B08">
        <w:rPr>
          <w:rFonts w:ascii="仿宋_GB2312" w:eastAsia="仿宋_GB2312" w:hAnsi="仿宋_GB2312" w:cs="仿宋_GB2312" w:hint="eastAsia"/>
          <w:b/>
          <w:sz w:val="32"/>
          <w:szCs w:val="32"/>
        </w:rPr>
        <w:lastRenderedPageBreak/>
        <w:t>2.扎实做好监督执纪“后半篇”文章。</w:t>
      </w:r>
      <w:r w:rsidRPr="00C53B08">
        <w:rPr>
          <w:rFonts w:ascii="仿宋_GB2312" w:eastAsia="仿宋_GB2312" w:hAnsi="仿宋_GB2312" w:cs="仿宋_GB2312" w:hint="eastAsia"/>
          <w:sz w:val="32"/>
          <w:szCs w:val="32"/>
        </w:rPr>
        <w:t>深入剖析案件中暴露出来的共性问题，形成纪检监察建议提出、督办、反馈和回访监督闭环，推动深化改革、完善制度、优化治理。加强处分执行情况监督检查，完善处分送达、执行、落实情况机制建设，增强纪律的严肃性和权威性，同时做好受处分人员回访教育工作，帮助他们认识和改正错误，激励担当作为。</w:t>
      </w:r>
    </w:p>
    <w:p w:rsidR="00473FD2" w:rsidRPr="00C53B08" w:rsidRDefault="00473FD2" w:rsidP="00473FD2">
      <w:pPr>
        <w:pStyle w:val="NewNewNewNewNewNewNewNewNewNewNewNewNewNewNewNewNewNewNewNewNewNewNewNewNew"/>
        <w:pBdr>
          <w:bottom w:val="single" w:sz="4" w:space="23" w:color="FFFFFF"/>
        </w:pBdr>
        <w:tabs>
          <w:tab w:val="left" w:pos="2700"/>
          <w:tab w:val="left" w:pos="8640"/>
        </w:tabs>
        <w:overflowPunct w:val="0"/>
        <w:snapToGrid w:val="0"/>
        <w:spacing w:line="360" w:lineRule="auto"/>
        <w:ind w:firstLineChars="200" w:firstLine="643"/>
        <w:rPr>
          <w:rFonts w:ascii="仿宋_GB2312" w:eastAsia="仿宋_GB2312" w:hAnsi="仿宋_GB2312" w:cs="仿宋_GB2312" w:hint="eastAsia"/>
          <w:sz w:val="32"/>
          <w:szCs w:val="32"/>
        </w:rPr>
      </w:pPr>
      <w:r w:rsidRPr="00C53B08">
        <w:rPr>
          <w:rFonts w:ascii="仿宋_GB2312" w:eastAsia="仿宋_GB2312" w:hAnsi="仿宋_GB2312" w:cs="仿宋_GB2312" w:hint="eastAsia"/>
          <w:b/>
          <w:sz w:val="32"/>
          <w:szCs w:val="32"/>
        </w:rPr>
        <w:t>3.加强廉洁文化建设。</w:t>
      </w:r>
      <w:r w:rsidRPr="00C53B08">
        <w:rPr>
          <w:rFonts w:ascii="仿宋_GB2312" w:eastAsia="仿宋_GB2312" w:hAnsi="仿宋_GB2312" w:cs="仿宋_GB2312" w:hint="eastAsia"/>
          <w:sz w:val="32"/>
          <w:szCs w:val="32"/>
        </w:rPr>
        <w:t>在强化震慑和制度约束的同时，努力打好廉洁文化建设这个基础，各基层党委（总支）和党的职能部门要加强对党纪党规的学习，挖掘红廉故事，创新教育形式，从思想上固本培元，提高党性觉悟，增强党员干部和教职工遵规守纪的自觉性和拒腐防变能力。扎实开展警示教育，坚持以案为鉴，以案说纪，以案促改，用好身边的典型案例，让党员干部以案为鉴，树牢纪法意识。</w:t>
      </w:r>
    </w:p>
    <w:p w:rsidR="00473FD2" w:rsidRPr="00C53B08" w:rsidRDefault="00473FD2" w:rsidP="00473FD2">
      <w:pPr>
        <w:pStyle w:val="NewNewNewNewNewNewNewNewNewNewNewNewNewNewNewNewNewNewNewNewNewNewNewNewNew"/>
        <w:pBdr>
          <w:bottom w:val="single" w:sz="4" w:space="23" w:color="FFFFFF"/>
        </w:pBdr>
        <w:tabs>
          <w:tab w:val="left" w:pos="2700"/>
          <w:tab w:val="left" w:pos="8640"/>
        </w:tabs>
        <w:overflowPunct w:val="0"/>
        <w:snapToGrid w:val="0"/>
        <w:spacing w:line="360" w:lineRule="auto"/>
        <w:ind w:firstLineChars="200" w:firstLine="643"/>
        <w:rPr>
          <w:rFonts w:ascii="仿宋_GB2312" w:eastAsia="仿宋_GB2312" w:hAnsi="仿宋_GB2312" w:cs="仿宋_GB2312" w:hint="eastAsia"/>
          <w:sz w:val="32"/>
          <w:szCs w:val="32"/>
        </w:rPr>
      </w:pPr>
      <w:r w:rsidRPr="00C53B08">
        <w:rPr>
          <w:rFonts w:ascii="楷体_GB2312" w:eastAsia="楷体_GB2312" w:hAnsi="楷体_GB2312" w:cs="楷体_GB2312" w:hint="eastAsia"/>
          <w:b/>
          <w:sz w:val="32"/>
          <w:szCs w:val="32"/>
        </w:rPr>
        <w:t>（四）以锲而不舍的斗争精神，强化作风建设不停歇</w:t>
      </w:r>
    </w:p>
    <w:p w:rsidR="00473FD2" w:rsidRPr="00C53B08" w:rsidRDefault="00473FD2" w:rsidP="00473FD2">
      <w:pPr>
        <w:pStyle w:val="NewNewNewNewNewNewNewNewNewNewNewNewNewNewNewNewNewNewNewNewNewNewNewNewNew"/>
        <w:pBdr>
          <w:bottom w:val="single" w:sz="4" w:space="23" w:color="FFFFFF"/>
        </w:pBdr>
        <w:tabs>
          <w:tab w:val="left" w:pos="2700"/>
          <w:tab w:val="left" w:pos="8640"/>
        </w:tabs>
        <w:overflowPunct w:val="0"/>
        <w:snapToGrid w:val="0"/>
        <w:spacing w:line="360" w:lineRule="auto"/>
        <w:ind w:firstLineChars="200" w:firstLine="643"/>
        <w:rPr>
          <w:rFonts w:ascii="仿宋_GB2312" w:eastAsia="仿宋_GB2312" w:hAnsi="仿宋_GB2312" w:cs="仿宋_GB2312" w:hint="eastAsia"/>
          <w:sz w:val="32"/>
          <w:szCs w:val="32"/>
        </w:rPr>
      </w:pPr>
      <w:r w:rsidRPr="00C53B08">
        <w:rPr>
          <w:rFonts w:ascii="仿宋_GB2312" w:eastAsia="仿宋_GB2312" w:hAnsi="仿宋_GB2312" w:cs="仿宋_GB2312" w:hint="eastAsia"/>
          <w:b/>
          <w:sz w:val="32"/>
          <w:szCs w:val="32"/>
        </w:rPr>
        <w:t>狠抓作风建设不松懈。</w:t>
      </w:r>
      <w:r w:rsidRPr="00C53B08">
        <w:rPr>
          <w:rFonts w:ascii="仿宋_GB2312" w:eastAsia="仿宋_GB2312" w:hAnsi="仿宋_GB2312" w:cs="仿宋_GB2312" w:hint="eastAsia"/>
          <w:sz w:val="32"/>
          <w:szCs w:val="32"/>
        </w:rPr>
        <w:t>以落实中央八项规定精神和省委九项规定为中心，坚定不移正风肃纪反腐，严格执纪执法，防范和查处“四风”隐形变异新问题，坚守重要节点，紧盯薄弱环节，对顶风作案的坚持深挖细查。开展“能力作风建设年”活动监督问责专项工作，对“慵懒散漫浮”现象进行专项整治。</w:t>
      </w:r>
    </w:p>
    <w:p w:rsidR="00473FD2" w:rsidRPr="00C53B08" w:rsidRDefault="00473FD2" w:rsidP="00473FD2">
      <w:pPr>
        <w:pStyle w:val="NewNewNewNewNewNewNewNewNewNewNewNewNewNewNewNewNewNewNewNewNewNewNewNewNew"/>
        <w:pBdr>
          <w:bottom w:val="single" w:sz="4" w:space="23" w:color="FFFFFF"/>
        </w:pBdr>
        <w:tabs>
          <w:tab w:val="left" w:pos="2700"/>
          <w:tab w:val="left" w:pos="8640"/>
        </w:tabs>
        <w:overflowPunct w:val="0"/>
        <w:snapToGrid w:val="0"/>
        <w:spacing w:line="360" w:lineRule="auto"/>
        <w:ind w:firstLineChars="200" w:firstLine="643"/>
        <w:rPr>
          <w:rFonts w:ascii="楷体_GB2312" w:eastAsia="楷体_GB2312" w:hAnsi="楷体_GB2312" w:cs="楷体_GB2312" w:hint="eastAsia"/>
          <w:b/>
          <w:sz w:val="32"/>
          <w:szCs w:val="32"/>
        </w:rPr>
        <w:sectPr w:rsidR="00473FD2" w:rsidRPr="00C53B08">
          <w:footerReference w:type="default" r:id="rId4"/>
          <w:pgSz w:w="11906" w:h="16838"/>
          <w:pgMar w:top="1984" w:right="1474" w:bottom="1417" w:left="1587" w:header="851" w:footer="992" w:gutter="0"/>
          <w:pgNumType w:fmt="numberInDash"/>
          <w:cols w:space="720"/>
          <w:docGrid w:type="lines" w:linePitch="312"/>
        </w:sectPr>
      </w:pPr>
      <w:r w:rsidRPr="00C53B08">
        <w:rPr>
          <w:rFonts w:ascii="楷体_GB2312" w:eastAsia="楷体_GB2312" w:hAnsi="楷体_GB2312" w:cs="楷体_GB2312" w:hint="eastAsia"/>
          <w:b/>
          <w:sz w:val="32"/>
          <w:szCs w:val="32"/>
        </w:rPr>
        <w:t>（五）以求真务实的自我革命精神，打造忠诚干净担当的纪</w:t>
      </w:r>
    </w:p>
    <w:p w:rsidR="00473FD2" w:rsidRPr="00C53B08" w:rsidRDefault="00473FD2" w:rsidP="00473FD2">
      <w:pPr>
        <w:pStyle w:val="NewNewNewNewNewNewNewNewNewNewNewNewNewNewNewNewNewNewNewNewNewNewNewNewNew"/>
        <w:pBdr>
          <w:bottom w:val="single" w:sz="4" w:space="23" w:color="FFFFFF"/>
        </w:pBdr>
        <w:tabs>
          <w:tab w:val="left" w:pos="2700"/>
          <w:tab w:val="left" w:pos="8640"/>
        </w:tabs>
        <w:overflowPunct w:val="0"/>
        <w:snapToGrid w:val="0"/>
        <w:spacing w:line="360" w:lineRule="auto"/>
        <w:ind w:firstLineChars="200" w:firstLine="643"/>
        <w:rPr>
          <w:rFonts w:ascii="仿宋_GB2312" w:eastAsia="仿宋_GB2312" w:hAnsi="仿宋_GB2312" w:cs="仿宋_GB2312" w:hint="eastAsia"/>
          <w:b/>
          <w:sz w:val="32"/>
          <w:szCs w:val="32"/>
        </w:rPr>
      </w:pPr>
      <w:r w:rsidRPr="00C53B08">
        <w:rPr>
          <w:rFonts w:ascii="楷体_GB2312" w:eastAsia="楷体_GB2312" w:hAnsi="楷体_GB2312" w:cs="楷体_GB2312" w:hint="eastAsia"/>
          <w:b/>
          <w:sz w:val="32"/>
          <w:szCs w:val="32"/>
        </w:rPr>
        <w:lastRenderedPageBreak/>
        <w:t>检监察队伍</w:t>
      </w:r>
    </w:p>
    <w:p w:rsidR="00473FD2" w:rsidRPr="00C53B08" w:rsidRDefault="00473FD2" w:rsidP="00473FD2">
      <w:pPr>
        <w:pStyle w:val="NewNewNewNewNewNewNewNewNewNewNewNewNewNewNewNewNewNewNewNewNewNewNewNewNew"/>
        <w:pBdr>
          <w:bottom w:val="single" w:sz="4" w:space="23" w:color="FFFFFF"/>
        </w:pBdr>
        <w:tabs>
          <w:tab w:val="left" w:pos="2700"/>
          <w:tab w:val="left" w:pos="8640"/>
        </w:tabs>
        <w:overflowPunct w:val="0"/>
        <w:snapToGrid w:val="0"/>
        <w:spacing w:line="360" w:lineRule="auto"/>
        <w:ind w:firstLineChars="200" w:firstLine="643"/>
        <w:rPr>
          <w:rFonts w:ascii="仿宋_GB2312" w:eastAsia="仿宋_GB2312" w:hAnsi="仿宋_GB2312" w:cs="仿宋_GB2312" w:hint="eastAsia"/>
          <w:sz w:val="32"/>
          <w:szCs w:val="32"/>
        </w:rPr>
      </w:pPr>
      <w:r w:rsidRPr="00C53B08">
        <w:rPr>
          <w:rFonts w:ascii="仿宋_GB2312" w:eastAsia="仿宋_GB2312" w:hAnsi="仿宋_GB2312" w:cs="仿宋_GB2312" w:hint="eastAsia"/>
          <w:b/>
          <w:sz w:val="32"/>
          <w:szCs w:val="32"/>
        </w:rPr>
        <w:t>增强监督执纪本领。</w:t>
      </w:r>
      <w:r w:rsidRPr="00C53B08">
        <w:rPr>
          <w:rFonts w:ascii="仿宋_GB2312" w:eastAsia="仿宋_GB2312" w:hAnsi="仿宋_GB2312" w:cs="仿宋_GB2312" w:hint="eastAsia"/>
          <w:sz w:val="32"/>
          <w:szCs w:val="32"/>
        </w:rPr>
        <w:t>强化理论武装，提高政治能力，巩固拓展党史学习教育成果，弘扬伟大建党精神，以政治建设为统领，按照政治过硬、本领高强的目标要求，着力打造忠诚铁军。深入贯彻《中国共产党纪律检查委员会工作条例》，深化纪检监察体制改革，推动规范化、法制化、正规化建设；坚持边学习、边调研、边工作、边总结，不断深化对新时代纪检监察工作规律性的认识和把握；加强纪检监察干部作风建设，从严落实干部监督制度，约束对外交往，树立纪检监察干部良好形象，以优良作风推进纪检监察工作取得新成效。</w:t>
      </w:r>
    </w:p>
    <w:p w:rsidR="00473FD2" w:rsidRPr="00C53B08" w:rsidRDefault="00473FD2" w:rsidP="00473FD2">
      <w:pPr>
        <w:pStyle w:val="NewNewNewNewNewNewNewNewNewNewNewNewNewNewNewNewNewNewNewNewNewNewNewNewNew"/>
        <w:pBdr>
          <w:bottom w:val="single" w:sz="4" w:space="23" w:color="FFFFFF"/>
        </w:pBdr>
        <w:tabs>
          <w:tab w:val="left" w:pos="2700"/>
          <w:tab w:val="left" w:pos="8640"/>
        </w:tabs>
        <w:overflowPunct w:val="0"/>
        <w:snapToGrid w:val="0"/>
        <w:spacing w:line="360" w:lineRule="auto"/>
        <w:ind w:firstLineChars="200" w:firstLine="640"/>
        <w:rPr>
          <w:rFonts w:ascii="仿宋_GB2312" w:eastAsia="仿宋_GB2312" w:hAnsi="仿宋_GB2312" w:cs="仿宋_GB2312" w:hint="eastAsia"/>
          <w:sz w:val="32"/>
          <w:szCs w:val="32"/>
        </w:rPr>
      </w:pPr>
      <w:r w:rsidRPr="00C53B08">
        <w:rPr>
          <w:rFonts w:ascii="仿宋_GB2312" w:eastAsia="仿宋_GB2312" w:hAnsi="仿宋_GB2312" w:cs="仿宋_GB2312" w:hint="eastAsia"/>
          <w:sz w:val="32"/>
          <w:szCs w:val="32"/>
        </w:rPr>
        <w:t>同志们，初心铸就伟业，使命引领征程。立足新征程、新起点，我们将在上级纪检监察机关和学院党委的坚强领导下，躬身实干、勇毅前行，忠实履行党章和宪法赋予的职责，以更加坚定的决心、更加科学的理念、更加有力的举措，奋力推动我院全面从严治党向纵深发展，为学院建成高水平特色应用型本科示范高校作出新的更大贡献！</w:t>
      </w:r>
    </w:p>
    <w:p w:rsidR="009046CD" w:rsidRDefault="009046CD">
      <w:pPr>
        <w:rPr>
          <w:rFonts w:hint="eastAsia"/>
        </w:rPr>
      </w:pPr>
    </w:p>
    <w:sectPr w:rsidR="009046CD" w:rsidSect="009046C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hakuyoxingshu7000"/>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7CE" w:rsidRDefault="00C67808">
    <w:pPr>
      <w:pStyle w:val="a3"/>
    </w:pPr>
    <w:r>
      <w:pict>
        <v:shapetype id="_x0000_t202" coordsize="21600,21600" o:spt="202" path="m,l,21600r21600,l21600,xe">
          <v:stroke joinstyle="miter"/>
          <v:path gradientshapeok="t" o:connecttype="rect"/>
        </v:shapetype>
        <v:shape id="文本框 27" o:spid="_x0000_s1025"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5447CE" w:rsidRDefault="00C67808">
                <w:pPr>
                  <w:pStyle w:val="a3"/>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73FD2">
                  <w:rPr>
                    <w:rFonts w:ascii="宋体" w:hAnsi="宋体" w:cs="宋体"/>
                    <w:noProof/>
                    <w:sz w:val="28"/>
                    <w:szCs w:val="28"/>
                  </w:rPr>
                  <w:t>11</w:t>
                </w:r>
                <w:r>
                  <w:rPr>
                    <w:rFonts w:ascii="宋体" w:hAnsi="宋体" w:cs="宋体" w:hint="eastAsia"/>
                    <w:sz w:val="28"/>
                    <w:szCs w:val="28"/>
                  </w:rPr>
                  <w:fldChar w:fldCharType="end"/>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473FD2"/>
    <w:rsid w:val="00473FD2"/>
    <w:rsid w:val="009046CD"/>
    <w:rsid w:val="00C678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473FD2"/>
    <w:pPr>
      <w:widowControl w:val="0"/>
      <w:jc w:val="both"/>
    </w:pPr>
    <w:rPr>
      <w:rFonts w:ascii="Calibri" w:eastAsia="宋体" w:hAnsi="Calibri" w:cs="Times New Roman"/>
      <w:szCs w:val="24"/>
    </w:rPr>
  </w:style>
  <w:style w:type="paragraph" w:styleId="1">
    <w:name w:val="heading 1"/>
    <w:basedOn w:val="a"/>
    <w:next w:val="a"/>
    <w:link w:val="1Char"/>
    <w:uiPriority w:val="99"/>
    <w:qFormat/>
    <w:rsid w:val="00473FD2"/>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473FD2"/>
    <w:rPr>
      <w:rFonts w:ascii="宋体" w:eastAsia="宋体" w:hAnsi="宋体" w:cs="宋体"/>
      <w:b/>
      <w:bCs/>
      <w:kern w:val="36"/>
      <w:sz w:val="48"/>
      <w:szCs w:val="48"/>
    </w:rPr>
  </w:style>
  <w:style w:type="paragraph" w:styleId="a3">
    <w:name w:val="footer"/>
    <w:basedOn w:val="a"/>
    <w:link w:val="Char"/>
    <w:rsid w:val="00473FD2"/>
    <w:pPr>
      <w:tabs>
        <w:tab w:val="center" w:pos="4153"/>
        <w:tab w:val="right" w:pos="8306"/>
      </w:tabs>
      <w:snapToGrid w:val="0"/>
      <w:jc w:val="left"/>
    </w:pPr>
    <w:rPr>
      <w:sz w:val="18"/>
    </w:rPr>
  </w:style>
  <w:style w:type="character" w:customStyle="1" w:styleId="Char">
    <w:name w:val="页脚 Char"/>
    <w:basedOn w:val="a0"/>
    <w:link w:val="a3"/>
    <w:rsid w:val="00473FD2"/>
    <w:rPr>
      <w:rFonts w:ascii="Calibri" w:eastAsia="宋体" w:hAnsi="Calibri" w:cs="Times New Roman"/>
      <w:sz w:val="18"/>
      <w:szCs w:val="24"/>
    </w:rPr>
  </w:style>
  <w:style w:type="paragraph" w:customStyle="1" w:styleId="p0">
    <w:name w:val="p0"/>
    <w:basedOn w:val="a"/>
    <w:uiPriority w:val="99"/>
    <w:qFormat/>
    <w:rsid w:val="00473FD2"/>
    <w:pPr>
      <w:widowControl/>
      <w:spacing w:before="100" w:beforeAutospacing="1" w:after="100" w:afterAutospacing="1"/>
      <w:jc w:val="left"/>
    </w:pPr>
    <w:rPr>
      <w:rFonts w:ascii="宋体" w:hAnsi="宋体" w:cs="宋体"/>
      <w:kern w:val="0"/>
      <w:sz w:val="24"/>
    </w:rPr>
  </w:style>
  <w:style w:type="paragraph" w:customStyle="1" w:styleId="NewNewNewNewNewNewNewNewNewNewNewNewNewNewNewNewNewNewNewNewNewNewNewNewNew">
    <w:name w:val="正文 New New New New New New New New New New New New New New New New New New New New New New New New New"/>
    <w:uiPriority w:val="99"/>
    <w:qFormat/>
    <w:rsid w:val="00473FD2"/>
    <w:pPr>
      <w:widowControl w:val="0"/>
      <w:jc w:val="both"/>
    </w:pPr>
    <w:rPr>
      <w:rFonts w:ascii="Times New Roman" w:eastAsia="宋体" w:hAnsi="Times New Roman" w:cs="Times New Roman"/>
      <w:kern w:val="0"/>
      <w:sz w:val="20"/>
      <w:szCs w:val="24"/>
    </w:rPr>
  </w:style>
  <w:style w:type="paragraph" w:styleId="3">
    <w:name w:val="toc 3"/>
    <w:basedOn w:val="a"/>
    <w:next w:val="a"/>
    <w:autoRedefine/>
    <w:uiPriority w:val="39"/>
    <w:semiHidden/>
    <w:unhideWhenUsed/>
    <w:rsid w:val="00473FD2"/>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858</Words>
  <Characters>4897</Characters>
  <Application>Microsoft Office Word</Application>
  <DocSecurity>0</DocSecurity>
  <Lines>40</Lines>
  <Paragraphs>11</Paragraphs>
  <ScaleCrop>false</ScaleCrop>
  <Company/>
  <LinksUpToDate>false</LinksUpToDate>
  <CharactersWithSpaces>5744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2022-06-13T07:37:00Z</dcterms:created>
  <dcterms:modified xsi:type="dcterms:W3CDTF">2022-06-13T07:37:00Z</dcterms:modified>
</cp:coreProperties>
</file>